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21" w:rsidRDefault="00C94071">
      <w:pPr>
        <w:spacing w:before="78" w:line="300" w:lineRule="auto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</w:p>
    <w:p w:rsidR="000F1C21" w:rsidRDefault="000F1C21">
      <w:pPr>
        <w:spacing w:before="78" w:line="300" w:lineRule="auto"/>
        <w:textAlignment w:val="baseline"/>
        <w:rPr>
          <w:rFonts w:ascii="仿宋_GB2312" w:eastAsia="仿宋_GB2312" w:hint="eastAsia"/>
          <w:sz w:val="32"/>
          <w:szCs w:val="32"/>
          <w:bdr w:val="single" w:sz="4" w:space="0" w:color="auto"/>
        </w:rPr>
      </w:pPr>
    </w:p>
    <w:p w:rsidR="000F1C21" w:rsidRDefault="000F1C21">
      <w:pPr>
        <w:spacing w:before="78" w:line="300" w:lineRule="auto"/>
        <w:jc w:val="center"/>
        <w:textAlignment w:val="baseline"/>
        <w:rPr>
          <w:rFonts w:ascii="楷体_GB2312" w:eastAsia="楷体_GB2312"/>
          <w:sz w:val="38"/>
        </w:rPr>
      </w:pPr>
    </w:p>
    <w:p w:rsidR="000F1C21" w:rsidRDefault="00C94071">
      <w:pPr>
        <w:spacing w:before="78" w:line="300" w:lineRule="auto"/>
        <w:jc w:val="center"/>
        <w:textAlignment w:val="baseline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案例立项申报书</w:t>
      </w:r>
    </w:p>
    <w:p w:rsidR="000F1C21" w:rsidRDefault="000F1C21">
      <w:pPr>
        <w:spacing w:before="78" w:line="300" w:lineRule="auto"/>
        <w:textAlignment w:val="baseline"/>
        <w:rPr>
          <w:sz w:val="20"/>
        </w:rPr>
      </w:pPr>
    </w:p>
    <w:p w:rsidR="000F1C21" w:rsidRDefault="000F1C21">
      <w:pPr>
        <w:spacing w:before="78" w:line="300" w:lineRule="auto"/>
        <w:textAlignment w:val="baseline"/>
        <w:rPr>
          <w:rFonts w:hint="eastAsia"/>
          <w:sz w:val="20"/>
        </w:rPr>
      </w:pPr>
    </w:p>
    <w:p w:rsidR="0053027D" w:rsidRDefault="0053027D">
      <w:pPr>
        <w:spacing w:before="78" w:line="300" w:lineRule="auto"/>
        <w:textAlignment w:val="baseline"/>
        <w:rPr>
          <w:sz w:val="20"/>
        </w:rPr>
      </w:pPr>
    </w:p>
    <w:p w:rsidR="000F1C21" w:rsidRDefault="000F1C21">
      <w:pPr>
        <w:spacing w:before="78" w:line="300" w:lineRule="auto"/>
        <w:textAlignment w:val="baseline"/>
        <w:rPr>
          <w:sz w:val="20"/>
        </w:rPr>
      </w:pPr>
    </w:p>
    <w:p w:rsidR="000F1C21" w:rsidRDefault="00C94071">
      <w:pPr>
        <w:spacing w:before="78" w:line="300" w:lineRule="auto"/>
        <w:ind w:firstLineChars="278" w:firstLine="1004"/>
        <w:textAlignment w:val="baseline"/>
        <w:rPr>
          <w:b/>
          <w:spacing w:val="20"/>
          <w:sz w:val="32"/>
          <w:u w:val="single"/>
        </w:rPr>
      </w:pPr>
      <w:r>
        <w:rPr>
          <w:rFonts w:hint="eastAsia"/>
          <w:b/>
          <w:spacing w:val="20"/>
          <w:sz w:val="32"/>
        </w:rPr>
        <w:t>案例名称：</w:t>
      </w:r>
      <w:r>
        <w:rPr>
          <w:rFonts w:hint="eastAsia"/>
          <w:b/>
          <w:spacing w:val="20"/>
          <w:sz w:val="32"/>
          <w:u w:val="single" w:color="000000"/>
        </w:rPr>
        <w:t xml:space="preserve">　　　　　　　　　　　</w:t>
      </w:r>
    </w:p>
    <w:p w:rsidR="000F1C21" w:rsidRDefault="00C94071">
      <w:pPr>
        <w:spacing w:before="78" w:line="300" w:lineRule="auto"/>
        <w:ind w:firstLineChars="300" w:firstLine="964"/>
        <w:textAlignment w:val="baseline"/>
        <w:rPr>
          <w:b/>
          <w:sz w:val="32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请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hint="eastAsia"/>
          <w:b/>
          <w:sz w:val="32"/>
          <w:u w:val="single" w:color="000000"/>
        </w:rPr>
        <w:t xml:space="preserve">　　　　　　</w:t>
      </w:r>
      <w:r>
        <w:rPr>
          <w:rFonts w:hint="eastAsia"/>
          <w:b/>
          <w:sz w:val="32"/>
          <w:u w:val="single" w:color="000000"/>
        </w:rPr>
        <w:t xml:space="preserve">  </w:t>
      </w:r>
      <w:r>
        <w:rPr>
          <w:rFonts w:hint="eastAsia"/>
          <w:b/>
          <w:sz w:val="32"/>
          <w:u w:val="single" w:color="000000"/>
        </w:rPr>
        <w:t xml:space="preserve">　　　　　　</w:t>
      </w:r>
    </w:p>
    <w:p w:rsidR="000F1C21" w:rsidRDefault="00C94071">
      <w:pPr>
        <w:spacing w:before="78" w:line="300" w:lineRule="auto"/>
        <w:ind w:firstLineChars="300" w:firstLine="964"/>
        <w:textAlignment w:val="baseline"/>
        <w:rPr>
          <w:sz w:val="32"/>
          <w:u w:val="single"/>
        </w:rPr>
      </w:pPr>
      <w:r>
        <w:rPr>
          <w:rFonts w:hint="eastAsia"/>
          <w:b/>
          <w:sz w:val="32"/>
        </w:rPr>
        <w:t>联系电话：</w:t>
      </w:r>
      <w:r>
        <w:rPr>
          <w:b/>
          <w:sz w:val="32"/>
        </w:rPr>
        <w:t xml:space="preserve"> </w:t>
      </w:r>
      <w:r>
        <w:rPr>
          <w:sz w:val="32"/>
          <w:u w:val="single" w:color="000000"/>
        </w:rPr>
        <w:t xml:space="preserve">           </w:t>
      </w:r>
      <w:r>
        <w:rPr>
          <w:rFonts w:hint="eastAsia"/>
          <w:sz w:val="32"/>
          <w:u w:val="single" w:color="000000"/>
        </w:rPr>
        <w:t xml:space="preserve"> </w:t>
      </w:r>
      <w:r>
        <w:rPr>
          <w:sz w:val="32"/>
          <w:u w:val="single" w:color="000000"/>
        </w:rPr>
        <w:t xml:space="preserve">              </w:t>
      </w:r>
    </w:p>
    <w:p w:rsidR="000F1C21" w:rsidRDefault="00C94071">
      <w:pPr>
        <w:spacing w:before="78" w:line="300" w:lineRule="auto"/>
        <w:ind w:firstLineChars="295" w:firstLine="948"/>
        <w:textAlignment w:val="baseline"/>
        <w:rPr>
          <w:sz w:val="32"/>
        </w:rPr>
      </w:pPr>
      <w:r>
        <w:rPr>
          <w:rFonts w:hint="eastAsia"/>
          <w:b/>
          <w:sz w:val="32"/>
        </w:rPr>
        <w:t>E - Mail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 w:color="000000"/>
        </w:rPr>
        <w:t xml:space="preserve">             </w:t>
      </w:r>
      <w:r w:rsidR="0053027D">
        <w:rPr>
          <w:rFonts w:hint="eastAsia"/>
          <w:sz w:val="32"/>
          <w:u w:val="single" w:color="000000"/>
        </w:rPr>
        <w:t xml:space="preserve"> </w:t>
      </w:r>
      <w:r>
        <w:rPr>
          <w:rFonts w:hint="eastAsia"/>
          <w:sz w:val="32"/>
          <w:u w:val="single" w:color="000000"/>
        </w:rPr>
        <w:t xml:space="preserve">               </w:t>
      </w:r>
    </w:p>
    <w:p w:rsidR="000F1C21" w:rsidRPr="0053027D" w:rsidRDefault="00C94071">
      <w:pPr>
        <w:spacing w:before="78" w:line="300" w:lineRule="auto"/>
        <w:ind w:firstLineChars="250" w:firstLine="903"/>
        <w:textAlignment w:val="baseline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所在学系：</w:t>
      </w:r>
      <w:r w:rsidRPr="0053027D">
        <w:rPr>
          <w:rFonts w:hint="eastAsia"/>
          <w:sz w:val="32"/>
          <w:u w:val="single" w:color="000000"/>
        </w:rPr>
        <w:t xml:space="preserve">　　</w:t>
      </w:r>
      <w:r w:rsidRPr="0053027D">
        <w:rPr>
          <w:rFonts w:hint="eastAsia"/>
          <w:spacing w:val="20"/>
          <w:sz w:val="32"/>
          <w:u w:val="single"/>
        </w:rPr>
        <w:t xml:space="preserve">　</w:t>
      </w:r>
      <w:r w:rsidRPr="0053027D">
        <w:rPr>
          <w:rFonts w:hint="eastAsia"/>
          <w:spacing w:val="20"/>
          <w:sz w:val="32"/>
          <w:u w:val="single"/>
        </w:rPr>
        <w:t xml:space="preserve">            </w:t>
      </w:r>
      <w:r w:rsidRPr="0053027D">
        <w:rPr>
          <w:rFonts w:hint="eastAsia"/>
          <w:spacing w:val="20"/>
          <w:sz w:val="32"/>
          <w:u w:val="single"/>
        </w:rPr>
        <w:t xml:space="preserve">　</w:t>
      </w:r>
      <w:r w:rsidRPr="0053027D">
        <w:rPr>
          <w:spacing w:val="20"/>
          <w:sz w:val="32"/>
          <w:u w:val="single"/>
        </w:rPr>
        <w:t xml:space="preserve">  </w:t>
      </w:r>
      <w:r w:rsidRPr="0053027D">
        <w:rPr>
          <w:b/>
          <w:spacing w:val="20"/>
          <w:sz w:val="32"/>
        </w:rPr>
        <w:t xml:space="preserve">   </w:t>
      </w:r>
    </w:p>
    <w:p w:rsidR="000F1C21" w:rsidRDefault="00C94071">
      <w:pPr>
        <w:spacing w:before="78" w:line="300" w:lineRule="auto"/>
        <w:ind w:firstLineChars="250" w:firstLine="903"/>
        <w:textAlignment w:val="baseline"/>
        <w:rPr>
          <w:b/>
          <w:sz w:val="32"/>
          <w:u w:val="single"/>
        </w:rPr>
      </w:pPr>
      <w:r>
        <w:rPr>
          <w:rFonts w:hint="eastAsia"/>
          <w:b/>
          <w:spacing w:val="20"/>
          <w:sz w:val="32"/>
        </w:rPr>
        <w:t>申请日期：</w:t>
      </w:r>
      <w:r>
        <w:rPr>
          <w:rFonts w:hint="eastAsia"/>
          <w:b/>
          <w:sz w:val="32"/>
          <w:u w:val="single" w:color="000000"/>
        </w:rPr>
        <w:t xml:space="preserve">　　　　　　　　　　　　</w:t>
      </w:r>
      <w:r>
        <w:rPr>
          <w:b/>
          <w:sz w:val="32"/>
          <w:u w:val="single" w:color="000000"/>
        </w:rPr>
        <w:t xml:space="preserve"> </w:t>
      </w:r>
    </w:p>
    <w:p w:rsidR="000F1C21" w:rsidRDefault="000F1C21">
      <w:pPr>
        <w:spacing w:before="78" w:line="300" w:lineRule="auto"/>
        <w:textAlignment w:val="baseline"/>
        <w:rPr>
          <w:spacing w:val="20"/>
          <w:sz w:val="32"/>
        </w:rPr>
      </w:pPr>
    </w:p>
    <w:p w:rsidR="000F1C21" w:rsidRDefault="000F1C21">
      <w:pPr>
        <w:spacing w:before="78" w:line="300" w:lineRule="auto"/>
        <w:jc w:val="center"/>
        <w:textAlignment w:val="baseline"/>
        <w:rPr>
          <w:b/>
          <w:sz w:val="32"/>
        </w:rPr>
      </w:pPr>
    </w:p>
    <w:p w:rsidR="000F1C21" w:rsidRDefault="000F1C21">
      <w:pPr>
        <w:spacing w:before="78" w:line="300" w:lineRule="auto"/>
        <w:jc w:val="center"/>
        <w:textAlignment w:val="baseline"/>
        <w:rPr>
          <w:b/>
          <w:sz w:val="32"/>
        </w:rPr>
      </w:pPr>
    </w:p>
    <w:p w:rsidR="000F1C21" w:rsidRDefault="00C94071">
      <w:pPr>
        <w:spacing w:before="78" w:line="300" w:lineRule="auto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>中国矿业大学</w:t>
      </w:r>
      <w:r>
        <w:rPr>
          <w:rFonts w:hint="eastAsia"/>
          <w:b/>
          <w:sz w:val="32"/>
        </w:rPr>
        <w:t>MBA</w:t>
      </w:r>
      <w:r>
        <w:rPr>
          <w:rFonts w:hint="eastAsia"/>
          <w:b/>
          <w:sz w:val="32"/>
        </w:rPr>
        <w:t>管理案例中心</w:t>
      </w:r>
    </w:p>
    <w:p w:rsidR="000F1C21" w:rsidRDefault="00C94071">
      <w:pPr>
        <w:spacing w:before="78" w:line="300" w:lineRule="auto"/>
        <w:jc w:val="center"/>
        <w:textAlignment w:val="baseline"/>
        <w:rPr>
          <w:sz w:val="32"/>
        </w:rPr>
      </w:pPr>
      <w:r>
        <w:rPr>
          <w:rFonts w:hint="eastAsia"/>
          <w:sz w:val="32"/>
        </w:rPr>
        <w:t>二</w:t>
      </w:r>
      <w:r>
        <w:rPr>
          <w:rFonts w:ascii="宋体" w:hint="eastAsia"/>
          <w:sz w:val="32"/>
        </w:rPr>
        <w:t>Ο一九</w:t>
      </w:r>
      <w:r>
        <w:rPr>
          <w:rFonts w:hint="eastAsia"/>
          <w:sz w:val="32"/>
        </w:rPr>
        <w:t>年一月</w:t>
      </w:r>
    </w:p>
    <w:p w:rsidR="000F1C21" w:rsidRDefault="000F1C21">
      <w:pPr>
        <w:spacing w:before="78" w:line="300" w:lineRule="auto"/>
        <w:jc w:val="center"/>
        <w:textAlignment w:val="baseline"/>
        <w:rPr>
          <w:sz w:val="32"/>
        </w:rPr>
      </w:pPr>
    </w:p>
    <w:p w:rsidR="000F1C21" w:rsidRDefault="00C94071">
      <w:pPr>
        <w:widowControl/>
        <w:spacing w:line="300" w:lineRule="auto"/>
        <w:jc w:val="left"/>
        <w:textAlignment w:val="baseline"/>
        <w:rPr>
          <w:sz w:val="32"/>
        </w:rPr>
      </w:pPr>
      <w:r>
        <w:rPr>
          <w:sz w:val="32"/>
        </w:rPr>
        <w:br w:type="page"/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92"/>
        <w:gridCol w:w="354"/>
        <w:gridCol w:w="638"/>
        <w:gridCol w:w="622"/>
        <w:gridCol w:w="900"/>
        <w:gridCol w:w="38"/>
        <w:gridCol w:w="682"/>
        <w:gridCol w:w="310"/>
        <w:gridCol w:w="850"/>
        <w:gridCol w:w="100"/>
        <w:gridCol w:w="1034"/>
        <w:gridCol w:w="47"/>
        <w:gridCol w:w="1762"/>
      </w:tblGrid>
      <w:tr w:rsidR="000F1C21">
        <w:trPr>
          <w:cantSplit/>
          <w:trHeight w:val="350"/>
        </w:trPr>
        <w:tc>
          <w:tcPr>
            <w:tcW w:w="2017" w:type="dxa"/>
            <w:gridSpan w:val="3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lastRenderedPageBreak/>
              <w:t>案例名称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2017" w:type="dxa"/>
            <w:gridSpan w:val="3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开发时间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 w:rsidR="000F1C21" w:rsidRPr="0053027D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3027D">
              <w:rPr>
                <w:rFonts w:ascii="Times New Roman" w:hAnsi="Times New Roman"/>
              </w:rPr>
              <w:t>2022</w:t>
            </w:r>
            <w:r w:rsidRPr="0053027D">
              <w:rPr>
                <w:rFonts w:ascii="Times New Roman" w:hAnsi="Times New Roman"/>
              </w:rPr>
              <w:t>年</w:t>
            </w:r>
            <w:r w:rsidRPr="0053027D">
              <w:rPr>
                <w:rFonts w:ascii="Times New Roman" w:hAnsi="Times New Roman"/>
              </w:rPr>
              <w:t>10</w:t>
            </w:r>
            <w:r w:rsidRPr="0053027D">
              <w:rPr>
                <w:rFonts w:ascii="Times New Roman" w:hAnsi="Times New Roman"/>
              </w:rPr>
              <w:t>月至</w:t>
            </w:r>
            <w:r w:rsidRPr="0053027D">
              <w:rPr>
                <w:rFonts w:ascii="Times New Roman" w:hAnsi="Times New Roman"/>
              </w:rPr>
              <w:t>2023</w:t>
            </w:r>
            <w:r w:rsidRPr="0053027D">
              <w:rPr>
                <w:rFonts w:ascii="Times New Roman" w:hAnsi="Times New Roman"/>
              </w:rPr>
              <w:t>年</w:t>
            </w:r>
            <w:r w:rsidRPr="0053027D">
              <w:rPr>
                <w:rFonts w:ascii="Times New Roman" w:hAnsi="Times New Roman"/>
              </w:rPr>
              <w:t>8</w:t>
            </w:r>
            <w:r w:rsidRPr="0053027D">
              <w:rPr>
                <w:rFonts w:ascii="Times New Roman" w:hAnsi="Times New Roman"/>
              </w:rPr>
              <w:t>月</w:t>
            </w:r>
          </w:p>
        </w:tc>
      </w:tr>
      <w:tr w:rsidR="000F1C21">
        <w:trPr>
          <w:cantSplit/>
          <w:trHeight w:val="35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0F1C21" w:rsidRDefault="00C94071">
            <w:pPr>
              <w:spacing w:line="300" w:lineRule="auto"/>
              <w:jc w:val="center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</w:rPr>
              <w:t xml:space="preserve">项　　</w:t>
            </w:r>
            <w:proofErr w:type="gramEnd"/>
            <w:r>
              <w:rPr>
                <w:rFonts w:hint="eastAsia"/>
              </w:rPr>
              <w:t>目</w:t>
            </w:r>
          </w:p>
          <w:p w:rsidR="000F1C21" w:rsidRDefault="00C94071">
            <w:pPr>
              <w:spacing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申</w:t>
            </w:r>
          </w:p>
          <w:p w:rsidR="000F1C21" w:rsidRDefault="00C94071">
            <w:pPr>
              <w:spacing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请</w:t>
            </w:r>
          </w:p>
          <w:p w:rsidR="000F1C21" w:rsidRDefault="00C94071">
            <w:pPr>
              <w:spacing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0F1C21" w:rsidRDefault="00C94071">
            <w:pPr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F1C21" w:rsidRDefault="000F1C21">
            <w:pPr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C21" w:rsidRDefault="00C94071">
            <w:pPr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F1C21" w:rsidRDefault="000F1C21">
            <w:pPr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F1C21" w:rsidRDefault="00C94071">
            <w:pPr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学系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0F1C21" w:rsidRDefault="000F1C21">
            <w:pPr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575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教学工作简历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所在单位</w:t>
            </w:r>
          </w:p>
        </w:tc>
      </w:tr>
      <w:tr w:rsidR="000F1C21">
        <w:trPr>
          <w:cantSplit/>
          <w:trHeight w:val="399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63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52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61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以第一作者发表论文或案例情况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期刊或案例库名称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论文或者案例题目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获奖情况</w:t>
            </w:r>
          </w:p>
        </w:tc>
      </w:tr>
      <w:tr w:rsidR="000F1C21">
        <w:trPr>
          <w:cantSplit/>
          <w:trHeight w:val="47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ind w:left="113" w:right="113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64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ind w:left="113" w:right="113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4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ind w:left="113" w:right="113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ind w:left="113" w:right="113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ind w:left="113" w:right="113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0F1C21" w:rsidRDefault="000F1C21">
            <w:pPr>
              <w:snapToGrid w:val="0"/>
              <w:spacing w:before="78" w:line="300" w:lineRule="auto"/>
              <w:ind w:left="113" w:right="113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</w:p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目</w:t>
            </w:r>
          </w:p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组</w:t>
            </w:r>
          </w:p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成</w:t>
            </w:r>
          </w:p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员</w:t>
            </w:r>
          </w:p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所在</w:t>
            </w:r>
          </w:p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主要教学科研领域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C9407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项目中的分工</w:t>
            </w: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0F1C21" w:rsidRDefault="000F1C21">
            <w:pPr>
              <w:widowControl/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cantSplit/>
          <w:trHeight w:val="350"/>
        </w:trPr>
        <w:tc>
          <w:tcPr>
            <w:tcW w:w="9000" w:type="dxa"/>
            <w:gridSpan w:val="14"/>
            <w:shd w:val="clear" w:color="auto" w:fill="auto"/>
            <w:vAlign w:val="center"/>
          </w:tcPr>
          <w:p w:rsidR="000F1C21" w:rsidRDefault="00C94071">
            <w:pPr>
              <w:spacing w:before="78" w:line="300" w:lineRule="auto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申请者承诺：</w:t>
            </w:r>
            <w:r>
              <w:rPr>
                <w:rFonts w:ascii="宋体" w:hAnsi="宋体" w:hint="eastAsia"/>
                <w:szCs w:val="21"/>
              </w:rPr>
              <w:t>我承诺对本人填写的各项内容的真实性负责，保证没有知识产权争议。如获准立项，我承诺以本表为有约束力的协议，遵守案例中心的相关规定，按计划认真开展研究工作，在规定时间内取得预期研究成果。</w:t>
            </w:r>
          </w:p>
          <w:p w:rsidR="000F1C21" w:rsidRDefault="00C94071">
            <w:pPr>
              <w:spacing w:before="78" w:line="300" w:lineRule="auto"/>
              <w:ind w:right="1800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申请人（签章）</w:t>
            </w:r>
          </w:p>
          <w:p w:rsidR="000F1C21" w:rsidRDefault="00C94071">
            <w:pPr>
              <w:spacing w:before="78" w:line="300" w:lineRule="auto"/>
              <w:textAlignment w:val="baseline"/>
              <w:rPr>
                <w:sz w:val="20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0F1C21" w:rsidRDefault="000F1C21">
            <w:pPr>
              <w:snapToGrid w:val="0"/>
              <w:spacing w:before="78" w:line="300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:rsidR="000F1C21" w:rsidRPr="0053027D" w:rsidRDefault="0053027D" w:rsidP="0053027D">
      <w:pPr>
        <w:spacing w:line="300" w:lineRule="auto"/>
        <w:ind w:firstLineChars="150" w:firstLine="315"/>
        <w:jc w:val="left"/>
        <w:textAlignment w:val="baseline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  <w:r w:rsidRPr="0053027D">
        <w:rPr>
          <w:rFonts w:asciiTheme="minorEastAsia" w:eastAsiaTheme="minorEastAsia" w:hAnsiTheme="minorEastAsia" w:hint="eastAsia"/>
          <w:szCs w:val="21"/>
        </w:rPr>
        <w:t>注：</w:t>
      </w:r>
      <w:r>
        <w:rPr>
          <w:rFonts w:asciiTheme="minorEastAsia" w:eastAsiaTheme="minorEastAsia" w:hAnsiTheme="minorEastAsia" w:hint="eastAsia"/>
          <w:szCs w:val="21"/>
        </w:rPr>
        <w:t>表中的案例</w:t>
      </w:r>
      <w:r w:rsidRPr="0053027D">
        <w:rPr>
          <w:rFonts w:asciiTheme="minorEastAsia" w:eastAsiaTheme="minorEastAsia" w:hAnsiTheme="minorEastAsia" w:hint="eastAsia"/>
          <w:szCs w:val="21"/>
        </w:rPr>
        <w:t>开发时间为固定</w:t>
      </w:r>
      <w:r>
        <w:rPr>
          <w:rFonts w:asciiTheme="minorEastAsia" w:eastAsiaTheme="minorEastAsia" w:hAnsiTheme="minorEastAsia" w:hint="eastAsia"/>
          <w:szCs w:val="21"/>
        </w:rPr>
        <w:t>时间，请勿改动。</w:t>
      </w:r>
    </w:p>
    <w:p w:rsidR="0053027D" w:rsidRPr="0053027D" w:rsidRDefault="0053027D" w:rsidP="0053027D">
      <w:pPr>
        <w:spacing w:before="78" w:line="300" w:lineRule="auto"/>
        <w:ind w:firstLine="600"/>
        <w:jc w:val="left"/>
        <w:textAlignment w:val="baseline"/>
        <w:rPr>
          <w:rFonts w:eastAsia="黑体"/>
          <w:sz w:val="24"/>
        </w:rPr>
      </w:pPr>
    </w:p>
    <w:p w:rsidR="000F1C21" w:rsidRDefault="00C94071">
      <w:pPr>
        <w:spacing w:before="78" w:line="300" w:lineRule="auto"/>
        <w:textAlignment w:val="baseline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一、案例企业介绍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F1C21">
        <w:trPr>
          <w:cantSplit/>
          <w:trHeight w:val="1062"/>
        </w:trPr>
        <w:tc>
          <w:tcPr>
            <w:tcW w:w="9180" w:type="dxa"/>
            <w:vAlign w:val="center"/>
          </w:tcPr>
          <w:p w:rsidR="000F1C21" w:rsidRDefault="00C9407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内容包括以下五个问题：（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>初定</w:t>
            </w:r>
            <w:r>
              <w:rPr>
                <w:rFonts w:hint="eastAsia"/>
                <w:b/>
                <w:szCs w:val="21"/>
              </w:rPr>
              <w:t>案例</w:t>
            </w:r>
            <w:r>
              <w:rPr>
                <w:b/>
                <w:szCs w:val="21"/>
              </w:rPr>
              <w:t>题</w:t>
            </w:r>
            <w:r>
              <w:rPr>
                <w:rFonts w:hint="eastAsia"/>
                <w:b/>
                <w:szCs w:val="21"/>
              </w:rPr>
              <w:t>目，（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>案例企业简介</w:t>
            </w:r>
            <w:r>
              <w:rPr>
                <w:rFonts w:hint="eastAsia"/>
                <w:b/>
                <w:szCs w:val="21"/>
              </w:rPr>
              <w:t>，（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>案例企业选择的理由</w:t>
            </w:r>
            <w:r>
              <w:rPr>
                <w:rFonts w:hint="eastAsia"/>
                <w:b/>
                <w:szCs w:val="21"/>
              </w:rPr>
              <w:t>，（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）可否取得</w:t>
            </w:r>
            <w:r>
              <w:rPr>
                <w:b/>
                <w:szCs w:val="21"/>
              </w:rPr>
              <w:t>企业</w:t>
            </w:r>
            <w:r>
              <w:rPr>
                <w:rFonts w:hint="eastAsia"/>
                <w:b/>
                <w:szCs w:val="21"/>
              </w:rPr>
              <w:t>合作同意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可提供案例授权书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，（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）是否为全新案例？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</w:tc>
      </w:tr>
    </w:tbl>
    <w:p w:rsidR="000F1C21" w:rsidRDefault="00C94071">
      <w:pPr>
        <w:spacing w:before="78" w:line="300" w:lineRule="auto"/>
        <w:textAlignment w:val="baseline"/>
        <w:rPr>
          <w:rFonts w:eastAsia="黑体"/>
          <w:sz w:val="24"/>
        </w:rPr>
      </w:pPr>
      <w:r>
        <w:rPr>
          <w:rFonts w:eastAsia="黑体" w:hint="eastAsia"/>
          <w:sz w:val="24"/>
        </w:rPr>
        <w:t>二、</w:t>
      </w:r>
      <w:r>
        <w:rPr>
          <w:rFonts w:eastAsia="黑体"/>
          <w:sz w:val="24"/>
        </w:rPr>
        <w:t>案例焦点事件或管理实践介绍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F1C21">
        <w:trPr>
          <w:trHeight w:val="6769"/>
        </w:trPr>
        <w:tc>
          <w:tcPr>
            <w:tcW w:w="9180" w:type="dxa"/>
          </w:tcPr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pacing w:before="78" w:line="300" w:lineRule="auto"/>
              <w:jc w:val="left"/>
              <w:textAlignment w:val="baseline"/>
              <w:rPr>
                <w:b/>
                <w:sz w:val="20"/>
                <w:szCs w:val="21"/>
              </w:rPr>
            </w:pPr>
          </w:p>
          <w:p w:rsidR="000F1C21" w:rsidRDefault="000F1C21">
            <w:pPr>
              <w:snapToGrid w:val="0"/>
              <w:spacing w:before="78" w:line="300" w:lineRule="auto"/>
              <w:textAlignment w:val="baseline"/>
              <w:rPr>
                <w:rFonts w:hAnsi="宋体"/>
                <w:sz w:val="20"/>
                <w:szCs w:val="21"/>
              </w:rPr>
            </w:pPr>
          </w:p>
        </w:tc>
      </w:tr>
    </w:tbl>
    <w:p w:rsidR="000F1C21" w:rsidRDefault="000F1C21">
      <w:pPr>
        <w:spacing w:line="480" w:lineRule="auto"/>
        <w:textAlignment w:val="baseline"/>
        <w:rPr>
          <w:rFonts w:eastAsia="黑体"/>
          <w:sz w:val="24"/>
        </w:rPr>
      </w:pPr>
    </w:p>
    <w:p w:rsidR="000F1C21" w:rsidRDefault="00C94071">
      <w:pPr>
        <w:spacing w:line="480" w:lineRule="auto"/>
        <w:textAlignment w:val="baseline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三、</w:t>
      </w:r>
      <w:r>
        <w:rPr>
          <w:rFonts w:eastAsia="黑体"/>
          <w:sz w:val="24"/>
        </w:rPr>
        <w:t>教学目标与焦点理论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F1C21">
        <w:trPr>
          <w:trHeight w:val="7431"/>
        </w:trPr>
        <w:tc>
          <w:tcPr>
            <w:tcW w:w="9180" w:type="dxa"/>
          </w:tcPr>
          <w:p w:rsidR="000F1C21" w:rsidRDefault="00C94071">
            <w:pPr>
              <w:spacing w:line="440" w:lineRule="exact"/>
              <w:jc w:val="left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内容包括以下五个问题：（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>初定</w:t>
            </w:r>
            <w:r>
              <w:rPr>
                <w:rFonts w:hint="eastAsia"/>
                <w:b/>
                <w:szCs w:val="21"/>
              </w:rPr>
              <w:t>使用课程，（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>初定</w:t>
            </w:r>
            <w:r>
              <w:rPr>
                <w:rFonts w:hint="eastAsia"/>
                <w:b/>
                <w:szCs w:val="21"/>
              </w:rPr>
              <w:t>教学</w:t>
            </w:r>
            <w:r>
              <w:rPr>
                <w:b/>
                <w:szCs w:val="21"/>
              </w:rPr>
              <w:t>主题</w:t>
            </w:r>
            <w:r>
              <w:rPr>
                <w:rFonts w:hint="eastAsia"/>
                <w:b/>
                <w:szCs w:val="21"/>
              </w:rPr>
              <w:t>或目的，（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）教学</w:t>
            </w:r>
            <w:r>
              <w:rPr>
                <w:b/>
                <w:szCs w:val="21"/>
              </w:rPr>
              <w:t>主题的选择理由</w:t>
            </w:r>
            <w:r>
              <w:rPr>
                <w:rFonts w:hint="eastAsia"/>
                <w:b/>
                <w:szCs w:val="21"/>
              </w:rPr>
              <w:t>，（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）支持教学</w:t>
            </w:r>
            <w:r>
              <w:rPr>
                <w:b/>
                <w:szCs w:val="21"/>
              </w:rPr>
              <w:t>主题</w:t>
            </w:r>
            <w:r>
              <w:rPr>
                <w:rFonts w:hint="eastAsia"/>
                <w:b/>
                <w:szCs w:val="21"/>
              </w:rPr>
              <w:t>的知识点（根据使用课程及其章节说明），（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）案例涉及的焦点理论</w:t>
            </w:r>
          </w:p>
          <w:p w:rsidR="000F1C21" w:rsidRDefault="000F1C21">
            <w:pPr>
              <w:ind w:left="71" w:right="71" w:firstLine="391"/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</w:tbl>
    <w:p w:rsidR="000F1C21" w:rsidRDefault="00C94071">
      <w:pPr>
        <w:spacing w:before="78" w:line="300" w:lineRule="auto"/>
        <w:textAlignment w:val="baseline"/>
        <w:rPr>
          <w:rFonts w:eastAsia="黑体"/>
          <w:sz w:val="24"/>
        </w:rPr>
      </w:pPr>
      <w:r>
        <w:rPr>
          <w:rFonts w:eastAsia="黑体" w:hint="eastAsia"/>
          <w:sz w:val="24"/>
        </w:rPr>
        <w:t>四、团队成员的教学案例采编基础介绍</w:t>
      </w:r>
    </w:p>
    <w:p w:rsidR="000F1C21" w:rsidRDefault="00C94071">
      <w:pPr>
        <w:spacing w:before="78" w:line="300" w:lineRule="auto"/>
        <w:jc w:val="left"/>
        <w:textAlignment w:val="baseline"/>
        <w:rPr>
          <w:rFonts w:eastAsia="黑体"/>
          <w:sz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20410" cy="3038475"/>
                <wp:effectExtent l="9525" t="8890" r="8890" b="1016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F1C21" w:rsidRDefault="000F1C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height:239.25pt;width:458.3pt;" filled="f" stroked="t" coordsize="21600,21600" o:gfxdata="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rpM79QAAAAFAQAADwAAAAAAAAABACAAAAAiAAAAZHJzL2Rv&#10;d25yZXYueG1sUEsBAhQAFAAAAAgAh07iQOJ/JZo+AgAAXwQAAA4AAAAAAAAAAQAgAAAAIwEAAGRy&#10;cy9lMm9Eb2MueG1sUEsFBgAAAAAGAAYAWQEAANM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F1C21" w:rsidRDefault="000F1C21">
      <w:pPr>
        <w:spacing w:before="78" w:line="300" w:lineRule="auto"/>
        <w:textAlignment w:val="baseline"/>
        <w:rPr>
          <w:rFonts w:eastAsia="黑体"/>
          <w:sz w:val="24"/>
        </w:rPr>
      </w:pPr>
    </w:p>
    <w:p w:rsidR="000F1C21" w:rsidRDefault="000F1C21">
      <w:pPr>
        <w:spacing w:before="78" w:line="300" w:lineRule="auto"/>
        <w:textAlignment w:val="baseline"/>
        <w:rPr>
          <w:rFonts w:eastAsia="黑体"/>
          <w:sz w:val="24"/>
        </w:rPr>
      </w:pPr>
    </w:p>
    <w:p w:rsidR="000F1C21" w:rsidRDefault="00C94071">
      <w:pPr>
        <w:spacing w:before="78" w:line="300" w:lineRule="auto"/>
        <w:textAlignment w:val="baseline"/>
        <w:rPr>
          <w:sz w:val="20"/>
        </w:rPr>
      </w:pPr>
      <w:r>
        <w:rPr>
          <w:rFonts w:eastAsia="黑体" w:hint="eastAsia"/>
          <w:sz w:val="24"/>
        </w:rPr>
        <w:lastRenderedPageBreak/>
        <w:t>五、评审意见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F1C21">
        <w:trPr>
          <w:trHeight w:val="32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21" w:rsidRDefault="00C94071">
            <w:pPr>
              <w:snapToGrid w:val="0"/>
              <w:spacing w:before="78" w:line="30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专家组评审意见：</w:t>
            </w:r>
          </w:p>
          <w:p w:rsidR="000F1C21" w:rsidRDefault="000F1C21">
            <w:pPr>
              <w:snapToGrid w:val="0"/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napToGrid w:val="0"/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napToGrid w:val="0"/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napToGrid w:val="0"/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napToGrid w:val="0"/>
              <w:spacing w:before="78" w:line="300" w:lineRule="auto"/>
              <w:ind w:right="840"/>
              <w:textAlignment w:val="baseline"/>
              <w:rPr>
                <w:sz w:val="20"/>
              </w:rPr>
            </w:pPr>
          </w:p>
          <w:p w:rsidR="000F1C21" w:rsidRDefault="000F1C21">
            <w:pPr>
              <w:snapToGrid w:val="0"/>
              <w:spacing w:before="78" w:line="300" w:lineRule="auto"/>
              <w:ind w:right="840"/>
              <w:textAlignment w:val="baseline"/>
              <w:rPr>
                <w:sz w:val="20"/>
              </w:rPr>
            </w:pPr>
          </w:p>
          <w:p w:rsidR="000F1C21" w:rsidRDefault="000F1C21">
            <w:pPr>
              <w:snapToGrid w:val="0"/>
              <w:spacing w:before="78" w:line="300" w:lineRule="auto"/>
              <w:jc w:val="right"/>
              <w:textAlignment w:val="baseline"/>
              <w:rPr>
                <w:sz w:val="20"/>
              </w:rPr>
            </w:pPr>
          </w:p>
          <w:p w:rsidR="000F1C21" w:rsidRDefault="00C94071">
            <w:pPr>
              <w:snapToGrid w:val="0"/>
              <w:spacing w:before="78" w:line="300" w:lineRule="auto"/>
              <w:ind w:right="840" w:firstLineChars="2900" w:firstLine="609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签字：</w:t>
            </w:r>
          </w:p>
          <w:p w:rsidR="000F1C21" w:rsidRDefault="000F1C21">
            <w:pPr>
              <w:snapToGrid w:val="0"/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napToGrid w:val="0"/>
              <w:spacing w:before="78" w:line="300" w:lineRule="auto"/>
              <w:ind w:right="840"/>
              <w:textAlignment w:val="baseline"/>
              <w:rPr>
                <w:sz w:val="20"/>
              </w:rPr>
            </w:pPr>
          </w:p>
          <w:p w:rsidR="000F1C21" w:rsidRDefault="00C94071">
            <w:pPr>
              <w:snapToGrid w:val="0"/>
              <w:spacing w:before="78" w:line="300" w:lineRule="auto"/>
              <w:ind w:right="42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0F1C21" w:rsidRDefault="000F1C21">
            <w:pPr>
              <w:snapToGrid w:val="0"/>
              <w:spacing w:before="78" w:line="300" w:lineRule="auto"/>
              <w:ind w:right="420"/>
              <w:jc w:val="center"/>
              <w:textAlignment w:val="baseline"/>
              <w:rPr>
                <w:sz w:val="20"/>
              </w:rPr>
            </w:pPr>
          </w:p>
        </w:tc>
      </w:tr>
      <w:tr w:rsidR="000F1C21">
        <w:trPr>
          <w:trHeight w:val="364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21" w:rsidRDefault="00C94071">
            <w:pPr>
              <w:spacing w:before="78" w:line="30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中心审批意见：</w:t>
            </w: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C94071">
            <w:pPr>
              <w:spacing w:before="78" w:line="30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签字：</w:t>
            </w:r>
          </w:p>
          <w:p w:rsidR="000F1C21" w:rsidRDefault="000F1C21">
            <w:pPr>
              <w:spacing w:before="78" w:line="300" w:lineRule="auto"/>
              <w:textAlignment w:val="baseline"/>
              <w:rPr>
                <w:sz w:val="20"/>
              </w:rPr>
            </w:pPr>
          </w:p>
          <w:p w:rsidR="000F1C21" w:rsidRDefault="00C94071">
            <w:pPr>
              <w:spacing w:before="78" w:line="300" w:lineRule="auto"/>
              <w:ind w:firstLineChars="3050" w:firstLine="6405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  <w:p w:rsidR="000F1C21" w:rsidRDefault="000F1C21">
            <w:pPr>
              <w:spacing w:before="78" w:line="300" w:lineRule="auto"/>
              <w:ind w:firstLineChars="3050" w:firstLine="6100"/>
              <w:textAlignment w:val="baseline"/>
              <w:rPr>
                <w:sz w:val="20"/>
              </w:rPr>
            </w:pPr>
          </w:p>
        </w:tc>
      </w:tr>
    </w:tbl>
    <w:p w:rsidR="000F1C21" w:rsidRDefault="00C94071">
      <w:pPr>
        <w:spacing w:before="78" w:line="300" w:lineRule="auto"/>
        <w:textAlignment w:val="baseline"/>
        <w:rPr>
          <w:sz w:val="20"/>
        </w:rPr>
      </w:pPr>
      <w:r>
        <w:rPr>
          <w:rFonts w:hint="eastAsia"/>
        </w:rPr>
        <w:t>注：</w:t>
      </w:r>
    </w:p>
    <w:p w:rsidR="000F1C21" w:rsidRPr="00F84DFC" w:rsidRDefault="00C94071" w:rsidP="00F84DFC">
      <w:pPr>
        <w:spacing w:line="300" w:lineRule="auto"/>
        <w:textAlignment w:val="baseline"/>
        <w:rPr>
          <w:rFonts w:ascii="Times New Roman" w:hAnsi="Times New Roman"/>
          <w:sz w:val="20"/>
        </w:rPr>
      </w:pPr>
      <w:r w:rsidRPr="00F84DFC">
        <w:rPr>
          <w:rFonts w:ascii="Times New Roman" w:hAnsi="Times New Roman"/>
        </w:rPr>
        <w:t>1.</w:t>
      </w:r>
      <w:r w:rsidRPr="00F84DFC">
        <w:rPr>
          <w:rFonts w:ascii="Times New Roman" w:hAnsi="Times New Roman"/>
        </w:rPr>
        <w:t>立项申请只需要提供立项申请表的纸质档（签名）和</w:t>
      </w:r>
      <w:proofErr w:type="gramStart"/>
      <w:r w:rsidRPr="00F84DFC">
        <w:rPr>
          <w:rFonts w:ascii="Times New Roman" w:hAnsi="Times New Roman"/>
        </w:rPr>
        <w:t>电子档各一份</w:t>
      </w:r>
      <w:proofErr w:type="gramEnd"/>
      <w:r w:rsidRPr="00F84DFC">
        <w:rPr>
          <w:rFonts w:ascii="Times New Roman" w:hAnsi="Times New Roman"/>
        </w:rPr>
        <w:t>。后面的附件不用打印。</w:t>
      </w:r>
    </w:p>
    <w:p w:rsidR="000F1C21" w:rsidRPr="00F84DFC" w:rsidRDefault="00C94071" w:rsidP="00F84DFC">
      <w:pPr>
        <w:spacing w:line="300" w:lineRule="auto"/>
        <w:textAlignment w:val="baseline"/>
        <w:rPr>
          <w:rFonts w:ascii="Times New Roman" w:hAnsi="Times New Roman"/>
          <w:sz w:val="20"/>
        </w:rPr>
      </w:pPr>
      <w:r w:rsidRPr="00F84DFC">
        <w:rPr>
          <w:rFonts w:ascii="Times New Roman" w:hAnsi="Times New Roman"/>
        </w:rPr>
        <w:t>2.</w:t>
      </w:r>
      <w:r w:rsidRPr="00F84DFC">
        <w:rPr>
          <w:rFonts w:ascii="Times New Roman" w:hAnsi="Times New Roman"/>
        </w:rPr>
        <w:t>立项通过后，按规定时间提供验收材料，包括：案例正文、案例使用说明，以及企业授权书各一份（均为电子</w:t>
      </w:r>
      <w:proofErr w:type="gramStart"/>
      <w:r w:rsidRPr="00F84DFC">
        <w:rPr>
          <w:rFonts w:ascii="Times New Roman" w:hAnsi="Times New Roman"/>
        </w:rPr>
        <w:t>档</w:t>
      </w:r>
      <w:proofErr w:type="gramEnd"/>
      <w:r w:rsidRPr="00F84DFC">
        <w:rPr>
          <w:rFonts w:ascii="Times New Roman" w:hAnsi="Times New Roman"/>
        </w:rPr>
        <w:t>），格式规范见附件</w:t>
      </w:r>
      <w:r w:rsidR="00F84DFC" w:rsidRPr="00F84DFC">
        <w:rPr>
          <w:rFonts w:ascii="Times New Roman" w:hAnsi="Times New Roman"/>
        </w:rPr>
        <w:t>3</w:t>
      </w:r>
      <w:r w:rsidRPr="00F84DFC">
        <w:rPr>
          <w:rFonts w:ascii="Times New Roman" w:hAnsi="Times New Roman"/>
        </w:rPr>
        <w:t>、附件</w:t>
      </w:r>
      <w:r w:rsidR="00F84DFC" w:rsidRPr="00F84DFC">
        <w:rPr>
          <w:rFonts w:ascii="Times New Roman" w:hAnsi="Times New Roman"/>
        </w:rPr>
        <w:t>4</w:t>
      </w:r>
      <w:r w:rsidRPr="00F84DFC">
        <w:rPr>
          <w:rFonts w:ascii="Times New Roman" w:hAnsi="Times New Roman"/>
        </w:rPr>
        <w:t>。</w:t>
      </w:r>
    </w:p>
    <w:p w:rsidR="000F1C21" w:rsidRDefault="00C94071">
      <w:pPr>
        <w:widowControl/>
        <w:jc w:val="left"/>
        <w:textAlignment w:val="baseline"/>
        <w:rPr>
          <w:sz w:val="20"/>
        </w:rPr>
      </w:pPr>
      <w:r>
        <w:br w:type="page"/>
      </w:r>
    </w:p>
    <w:p w:rsidR="000F1C21" w:rsidRDefault="00C94071">
      <w:pPr>
        <w:spacing w:line="300" w:lineRule="auto"/>
        <w:textAlignment w:val="baseline"/>
        <w:rPr>
          <w:rFonts w:ascii="仿宋_GB2312" w:eastAsia="仿宋_GB2312"/>
          <w:b/>
          <w:sz w:val="32"/>
          <w:szCs w:val="30"/>
        </w:rPr>
      </w:pPr>
      <w:bookmarkStart w:id="1" w:name="_Toc280532302"/>
      <w:r>
        <w:rPr>
          <w:rFonts w:ascii="仿宋_GB2312" w:eastAsia="仿宋_GB2312" w:hint="eastAsia"/>
          <w:b/>
          <w:sz w:val="32"/>
          <w:szCs w:val="30"/>
        </w:rPr>
        <w:lastRenderedPageBreak/>
        <w:t>附件</w:t>
      </w:r>
      <w:r>
        <w:rPr>
          <w:rFonts w:ascii="仿宋_GB2312" w:eastAsia="仿宋_GB2312" w:hint="eastAsia"/>
          <w:b/>
          <w:sz w:val="32"/>
          <w:szCs w:val="30"/>
        </w:rPr>
        <w:t xml:space="preserve">3  </w:t>
      </w:r>
    </w:p>
    <w:p w:rsidR="000F1C21" w:rsidRDefault="00C94071">
      <w:pPr>
        <w:pStyle w:val="a8"/>
        <w:spacing w:after="0" w:line="300" w:lineRule="auto"/>
        <w:jc w:val="center"/>
        <w:textAlignment w:val="baseline"/>
        <w:rPr>
          <w:rFonts w:ascii="幼圆" w:eastAsia="幼圆"/>
          <w:b/>
          <w:color w:val="C00000"/>
          <w:sz w:val="32"/>
          <w:szCs w:val="30"/>
        </w:rPr>
      </w:pPr>
      <w:bookmarkStart w:id="2" w:name="OLE_LINK16"/>
      <w:r>
        <w:rPr>
          <w:rFonts w:ascii="幼圆" w:eastAsia="幼圆" w:hint="eastAsia"/>
          <w:b/>
          <w:color w:val="C00000"/>
          <w:sz w:val="32"/>
          <w:szCs w:val="30"/>
        </w:rPr>
        <w:t>案例正文及使用说明的基本结构及相关要求</w:t>
      </w:r>
      <w:bookmarkEnd w:id="1"/>
      <w:bookmarkEnd w:id="2"/>
    </w:p>
    <w:p w:rsidR="000F1C21" w:rsidRDefault="00C94071">
      <w:pPr>
        <w:pStyle w:val="a5"/>
        <w:spacing w:before="0" w:beforeAutospacing="0" w:after="0" w:afterAutospacing="0" w:line="300" w:lineRule="auto"/>
        <w:jc w:val="center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 w:hint="eastAsia"/>
          <w:szCs w:val="21"/>
        </w:rPr>
        <w:t>（参照中国管理案例共享中心的案例格式要求）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黑体" w:eastAsia="黑体" w:hAnsi="黑体" w:cs="Times New Roman"/>
          <w:color w:val="C00000"/>
          <w:sz w:val="22"/>
          <w:szCs w:val="21"/>
        </w:rPr>
      </w:pPr>
      <w:r>
        <w:rPr>
          <w:rStyle w:val="a7"/>
          <w:rFonts w:ascii="黑体" w:eastAsia="黑体" w:hAnsi="黑体" w:cs="Times New Roman" w:hint="eastAsia"/>
          <w:color w:val="C00000"/>
          <w:sz w:val="32"/>
          <w:szCs w:val="29"/>
        </w:rPr>
        <w:t xml:space="preserve">A </w:t>
      </w:r>
      <w:r>
        <w:rPr>
          <w:rStyle w:val="a7"/>
          <w:rFonts w:ascii="黑体" w:eastAsia="黑体" w:hAnsi="黑体" w:cs="Times New Roman"/>
          <w:color w:val="C00000"/>
          <w:sz w:val="32"/>
          <w:szCs w:val="29"/>
        </w:rPr>
        <w:t>撰写要求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200" w:firstLine="562"/>
        <w:jc w:val="both"/>
        <w:textAlignment w:val="baseline"/>
        <w:rPr>
          <w:rFonts w:ascii="黑体" w:eastAsia="黑体" w:hAnsi="黑体" w:cs="Times New Roman"/>
          <w:color w:val="7030A0"/>
          <w:sz w:val="28"/>
          <w:szCs w:val="21"/>
        </w:rPr>
      </w:pPr>
      <w:r>
        <w:rPr>
          <w:rStyle w:val="a7"/>
          <w:rFonts w:ascii="黑体" w:eastAsia="黑体" w:hAnsi="黑体" w:cs="Times New Roman"/>
          <w:color w:val="7030A0"/>
          <w:sz w:val="28"/>
          <w:szCs w:val="21"/>
        </w:rPr>
        <w:t>一、案例正文的基本结构及相关要求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200" w:firstLine="482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  <w:szCs w:val="21"/>
        </w:rPr>
        <w:t> </w:t>
      </w:r>
      <w:r>
        <w:rPr>
          <w:rFonts w:ascii="Times New Roman" w:hAnsi="Times New Roman" w:cs="Times New Roman"/>
          <w:b/>
          <w:bCs/>
          <w:sz w:val="21"/>
          <w:szCs w:val="21"/>
        </w:rPr>
        <w:t>0.</w:t>
      </w:r>
      <w:r>
        <w:rPr>
          <w:rStyle w:val="a7"/>
          <w:rFonts w:ascii="Times New Roman" w:hAnsi="Times New Roman" w:cs="Times New Roman"/>
          <w:szCs w:val="21"/>
        </w:rPr>
        <w:t>中英文摘要及关键词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21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“</w:t>
      </w:r>
      <w:r>
        <w:rPr>
          <w:rFonts w:ascii="Times New Roman" w:hAnsi="Times New Roman" w:cs="Times New Roman"/>
          <w:sz w:val="21"/>
          <w:szCs w:val="21"/>
        </w:rPr>
        <w:t>摘要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作为案例内容的提要，不作评论分析，</w:t>
      </w:r>
      <w:r>
        <w:rPr>
          <w:rFonts w:ascii="Times New Roman" w:hAnsi="Times New Roman" w:cs="Times New Roman"/>
          <w:sz w:val="21"/>
          <w:szCs w:val="21"/>
        </w:rPr>
        <w:t>300-500</w:t>
      </w:r>
      <w:r>
        <w:rPr>
          <w:rFonts w:ascii="Times New Roman" w:hAnsi="Times New Roman" w:cs="Times New Roman"/>
          <w:sz w:val="21"/>
          <w:szCs w:val="21"/>
        </w:rPr>
        <w:t>字；关键词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个；英文题目、摘要、关键词与中文对应，符合科技英文书写规范，</w:t>
      </w:r>
      <w:r>
        <w:rPr>
          <w:rFonts w:ascii="Times New Roman" w:hAnsi="Times New Roman" w:cs="Times New Roman"/>
          <w:sz w:val="21"/>
          <w:szCs w:val="21"/>
        </w:rPr>
        <w:t>150—200</w:t>
      </w:r>
      <w:r>
        <w:rPr>
          <w:rFonts w:ascii="Times New Roman" w:hAnsi="Times New Roman" w:cs="Times New Roman"/>
          <w:sz w:val="21"/>
          <w:szCs w:val="21"/>
        </w:rPr>
        <w:t>个英文单词。本部分内容单独成页，以下内容另起一页。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>
        <w:rPr>
          <w:rStyle w:val="a7"/>
          <w:rFonts w:ascii="Times New Roman" w:hAnsi="Times New Roman" w:cs="Times New Roman"/>
          <w:szCs w:val="21"/>
        </w:rPr>
        <w:t>案例名称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以不带暗示性的中性标题为宜，提供企业真实名称，如需隐去，在首页脚注处说明。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2.</w:t>
      </w:r>
      <w:r>
        <w:rPr>
          <w:rStyle w:val="a7"/>
          <w:rFonts w:ascii="Times New Roman" w:hAnsi="Times New Roman" w:cs="Times New Roman"/>
          <w:szCs w:val="21"/>
        </w:rPr>
        <w:t>首页注释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作者姓名、工作单位、案例真实性、版权说明等，注明案例只用于教学目的，不对企业的经营管理做出任何评判等。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</w:t>
      </w:r>
      <w:r>
        <w:rPr>
          <w:rStyle w:val="a7"/>
          <w:rFonts w:ascii="Times New Roman" w:hAnsi="Times New Roman" w:cs="Times New Roman"/>
          <w:szCs w:val="21"/>
        </w:rPr>
        <w:t>引言</w:t>
      </w:r>
      <w:r>
        <w:rPr>
          <w:rStyle w:val="a7"/>
          <w:rFonts w:ascii="Times New Roman" w:hAnsi="Times New Roman" w:cs="Times New Roman"/>
          <w:szCs w:val="21"/>
        </w:rPr>
        <w:t>/</w:t>
      </w:r>
      <w:r>
        <w:rPr>
          <w:rStyle w:val="a7"/>
          <w:rFonts w:ascii="Times New Roman" w:hAnsi="Times New Roman" w:cs="Times New Roman"/>
          <w:szCs w:val="21"/>
        </w:rPr>
        <w:t>开头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200"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点明时间、地点、决策者、关键问题等信息，尽量简练。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4.</w:t>
      </w:r>
      <w:r>
        <w:rPr>
          <w:rStyle w:val="a7"/>
          <w:rFonts w:ascii="Times New Roman" w:hAnsi="Times New Roman" w:cs="Times New Roman"/>
          <w:szCs w:val="21"/>
        </w:rPr>
        <w:t>相关背景介绍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21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  </w:t>
      </w:r>
      <w:r>
        <w:rPr>
          <w:rFonts w:ascii="Times New Roman" w:hAnsi="Times New Roman" w:cs="Times New Roman"/>
          <w:sz w:val="21"/>
          <w:szCs w:val="21"/>
        </w:rPr>
        <w:t>行业背景、公司历史沿革、财务状况、主要人物、事件相关背景等，内容真实客观，能有效辅助课堂讨论分析。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200" w:firstLine="482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  <w:szCs w:val="21"/>
        </w:rPr>
        <w:t>5.</w:t>
      </w:r>
      <w:r>
        <w:rPr>
          <w:rStyle w:val="a7"/>
          <w:rFonts w:ascii="Times New Roman" w:hAnsi="Times New Roman" w:cs="Times New Roman"/>
          <w:szCs w:val="21"/>
        </w:rPr>
        <w:t>主题内容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选题要有一定的典型性和代表性，能够反映某地区、某行业或更大范围的经营管理问题。陈述客观平实、不出现作者的评论分析，决策点突出，所述内容及相关数据具备完整性和一致性。大中型案例宜分节，并有节标题。</w:t>
      </w:r>
    </w:p>
    <w:p w:rsidR="000F1C21" w:rsidRDefault="00C94071">
      <w:pPr>
        <w:pStyle w:val="a5"/>
        <w:spacing w:before="0" w:beforeAutospacing="0" w:after="0" w:afterAutospacing="0" w:line="300" w:lineRule="auto"/>
        <w:ind w:left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6.</w:t>
      </w:r>
      <w:r>
        <w:rPr>
          <w:rStyle w:val="a7"/>
          <w:rFonts w:ascii="Times New Roman" w:hAnsi="Times New Roman" w:cs="Times New Roman"/>
          <w:szCs w:val="21"/>
        </w:rPr>
        <w:t>结尾</w:t>
      </w:r>
    </w:p>
    <w:p w:rsidR="000F1C21" w:rsidRDefault="00C94071">
      <w:pPr>
        <w:pStyle w:val="a5"/>
        <w:spacing w:before="0" w:beforeAutospacing="0" w:after="0" w:afterAutospacing="0" w:line="300" w:lineRule="auto"/>
        <w:ind w:left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7.</w:t>
      </w:r>
      <w:r>
        <w:rPr>
          <w:rStyle w:val="a7"/>
          <w:rFonts w:ascii="Times New Roman" w:hAnsi="Times New Roman" w:cs="Times New Roman"/>
          <w:szCs w:val="21"/>
        </w:rPr>
        <w:t>启发思考题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提示学员思考方向，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题为宜。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150" w:firstLine="3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  <w:r>
        <w:rPr>
          <w:rStyle w:val="a7"/>
          <w:rFonts w:ascii="Times New Roman" w:hAnsi="Times New Roman" w:cs="Times New Roman"/>
          <w:szCs w:val="21"/>
        </w:rPr>
        <w:t>8.</w:t>
      </w:r>
      <w:r>
        <w:rPr>
          <w:rStyle w:val="a7"/>
          <w:rFonts w:ascii="Times New Roman" w:hAnsi="Times New Roman" w:cs="Times New Roman"/>
          <w:szCs w:val="21"/>
        </w:rPr>
        <w:t>脚注、图表、附录等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150" w:firstLine="3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脚注以小号字附于有关</w:t>
      </w:r>
      <w:proofErr w:type="gramStart"/>
      <w:r>
        <w:rPr>
          <w:rFonts w:ascii="Times New Roman" w:hAnsi="Times New Roman" w:cs="Times New Roman"/>
          <w:sz w:val="21"/>
          <w:szCs w:val="21"/>
        </w:rPr>
        <w:t>内容同页的</w:t>
      </w:r>
      <w:proofErr w:type="gramEnd"/>
      <w:r>
        <w:rPr>
          <w:rFonts w:ascii="Times New Roman" w:hAnsi="Times New Roman" w:cs="Times New Roman"/>
          <w:sz w:val="21"/>
          <w:szCs w:val="21"/>
        </w:rPr>
        <w:t>下端，以横线与正文断开；图表要有标题（中英文），全篇顺序编号，不必分章节编号；有助于理解正文的相关资料、数据可作为附录列出。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  <w:szCs w:val="21"/>
        </w:rPr>
        <w:t> 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150" w:firstLine="422"/>
        <w:jc w:val="both"/>
        <w:textAlignment w:val="baseline"/>
        <w:rPr>
          <w:rFonts w:ascii="黑体" w:eastAsia="黑体" w:hAnsi="黑体" w:cs="Times New Roman"/>
          <w:color w:val="7030A0"/>
          <w:sz w:val="28"/>
          <w:szCs w:val="21"/>
        </w:rPr>
      </w:pPr>
      <w:r>
        <w:rPr>
          <w:rStyle w:val="a7"/>
          <w:rFonts w:ascii="黑体" w:eastAsia="黑体" w:hAnsi="黑体" w:cs="Times New Roman"/>
          <w:color w:val="7030A0"/>
          <w:sz w:val="28"/>
          <w:szCs w:val="21"/>
        </w:rPr>
        <w:t>二、案例使用说明的基本结构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50" w:firstLine="1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  <w:szCs w:val="21"/>
        </w:rPr>
        <w:t xml:space="preserve">  </w:t>
      </w:r>
      <w:r>
        <w:rPr>
          <w:rStyle w:val="a7"/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>
        <w:rPr>
          <w:rStyle w:val="a7"/>
          <w:rFonts w:ascii="Times New Roman" w:hAnsi="Times New Roman" w:cs="Times New Roman"/>
          <w:szCs w:val="21"/>
        </w:rPr>
        <w:t>教学目的与用途：</w:t>
      </w:r>
      <w:r>
        <w:rPr>
          <w:rFonts w:ascii="Times New Roman" w:hAnsi="Times New Roman" w:cs="Times New Roman"/>
          <w:sz w:val="21"/>
          <w:szCs w:val="21"/>
        </w:rPr>
        <w:t>适用的课程、对象，教学目标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Style w:val="a7"/>
          <w:rFonts w:ascii="Times New Roman" w:hAnsi="Times New Roman" w:cs="Times New Roman"/>
          <w:szCs w:val="21"/>
        </w:rPr>
        <w:t>启发思考题：</w:t>
      </w:r>
      <w:r>
        <w:rPr>
          <w:rFonts w:ascii="Times New Roman" w:hAnsi="Times New Roman" w:cs="Times New Roman"/>
          <w:sz w:val="21"/>
          <w:szCs w:val="21"/>
        </w:rPr>
        <w:t>提示学员思考方向，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题为宜，与正文思考题一致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</w:t>
      </w:r>
      <w:r>
        <w:rPr>
          <w:rStyle w:val="a7"/>
          <w:rFonts w:ascii="Times New Roman" w:hAnsi="Times New Roman" w:cs="Times New Roman"/>
          <w:szCs w:val="21"/>
        </w:rPr>
        <w:t>分析思路：</w:t>
      </w:r>
      <w:r>
        <w:rPr>
          <w:rFonts w:ascii="Times New Roman" w:hAnsi="Times New Roman" w:cs="Times New Roman"/>
          <w:sz w:val="21"/>
          <w:szCs w:val="21"/>
        </w:rPr>
        <w:t>给出案例分析的逻辑路径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4.</w:t>
      </w:r>
      <w:r>
        <w:rPr>
          <w:rStyle w:val="a7"/>
          <w:rFonts w:ascii="Times New Roman" w:hAnsi="Times New Roman" w:cs="Times New Roman"/>
          <w:szCs w:val="21"/>
        </w:rPr>
        <w:t>理论依据与分析：</w:t>
      </w:r>
      <w:r>
        <w:rPr>
          <w:rFonts w:ascii="Times New Roman" w:hAnsi="Times New Roman" w:cs="Times New Roman"/>
          <w:sz w:val="21"/>
          <w:szCs w:val="21"/>
        </w:rPr>
        <w:t>分析该案例所需要的相关理论，以及具体分析，包括财务分析的计算结果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5.</w:t>
      </w:r>
      <w:r>
        <w:rPr>
          <w:rStyle w:val="a7"/>
          <w:rFonts w:ascii="Times New Roman" w:hAnsi="Times New Roman" w:cs="Times New Roman"/>
          <w:szCs w:val="21"/>
        </w:rPr>
        <w:t>背景信息（可选项）：</w:t>
      </w:r>
      <w:r>
        <w:rPr>
          <w:rFonts w:ascii="Times New Roman" w:hAnsi="Times New Roman" w:cs="Times New Roman"/>
          <w:sz w:val="21"/>
          <w:szCs w:val="21"/>
        </w:rPr>
        <w:t>案例正文中未提及的背景信息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6.</w:t>
      </w:r>
      <w:r>
        <w:rPr>
          <w:rStyle w:val="a7"/>
          <w:rFonts w:ascii="Times New Roman" w:hAnsi="Times New Roman" w:cs="Times New Roman"/>
          <w:szCs w:val="21"/>
        </w:rPr>
        <w:t>关键要点：</w:t>
      </w:r>
      <w:r>
        <w:rPr>
          <w:rFonts w:ascii="Times New Roman" w:hAnsi="Times New Roman" w:cs="Times New Roman"/>
          <w:sz w:val="21"/>
          <w:szCs w:val="21"/>
        </w:rPr>
        <w:t>案例分析中的关键所在，案例教学中的关键知识点、能力点等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7.</w:t>
      </w:r>
      <w:r>
        <w:rPr>
          <w:rStyle w:val="a7"/>
          <w:rFonts w:ascii="Times New Roman" w:hAnsi="Times New Roman" w:cs="Times New Roman"/>
          <w:szCs w:val="21"/>
        </w:rPr>
        <w:t>建议的课堂计划：</w:t>
      </w:r>
      <w:r>
        <w:rPr>
          <w:rFonts w:ascii="Times New Roman" w:hAnsi="Times New Roman" w:cs="Times New Roman"/>
          <w:sz w:val="21"/>
          <w:szCs w:val="21"/>
        </w:rPr>
        <w:t>案例教学过程中的学生背景了解、分组及分组讨论内容、时间安排、课堂开场白和结束总结、</w:t>
      </w:r>
      <w:r>
        <w:rPr>
          <w:rStyle w:val="a7"/>
          <w:rFonts w:ascii="Times New Roman" w:hAnsi="Times New Roman" w:cs="Times New Roman"/>
          <w:szCs w:val="21"/>
        </w:rPr>
        <w:t>课堂提问逻辑、板书设计</w:t>
      </w:r>
      <w:r>
        <w:rPr>
          <w:rFonts w:ascii="Times New Roman" w:hAnsi="Times New Roman" w:cs="Times New Roman"/>
          <w:sz w:val="21"/>
          <w:szCs w:val="21"/>
        </w:rPr>
        <w:t>，及就该案例如何进行知识</w:t>
      </w:r>
      <w:proofErr w:type="gramStart"/>
      <w:r>
        <w:rPr>
          <w:rFonts w:ascii="Times New Roman" w:hAnsi="Times New Roman" w:cs="Times New Roman"/>
          <w:sz w:val="21"/>
          <w:szCs w:val="21"/>
        </w:rPr>
        <w:t>点教学</w:t>
      </w:r>
      <w:proofErr w:type="gramEnd"/>
      <w:r>
        <w:rPr>
          <w:rFonts w:ascii="Times New Roman" w:hAnsi="Times New Roman" w:cs="Times New Roman"/>
          <w:sz w:val="21"/>
          <w:szCs w:val="21"/>
        </w:rPr>
        <w:t>提出建议。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8.</w:t>
      </w:r>
      <w:r>
        <w:rPr>
          <w:rStyle w:val="a7"/>
          <w:rFonts w:ascii="Times New Roman" w:hAnsi="Times New Roman" w:cs="Times New Roman"/>
          <w:szCs w:val="21"/>
        </w:rPr>
        <w:t>案例的后续进展（可选项）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9.</w:t>
      </w:r>
      <w:r>
        <w:rPr>
          <w:rStyle w:val="a7"/>
          <w:rFonts w:ascii="Times New Roman" w:hAnsi="Times New Roman" w:cs="Times New Roman"/>
          <w:szCs w:val="21"/>
        </w:rPr>
        <w:t>相关附件图表等（可选项）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10. </w:t>
      </w:r>
      <w:r>
        <w:rPr>
          <w:rStyle w:val="a7"/>
          <w:rFonts w:ascii="Times New Roman" w:hAnsi="Times New Roman" w:cs="Times New Roman"/>
          <w:szCs w:val="21"/>
        </w:rPr>
        <w:t>其它教学支持材料（可选项）</w:t>
      </w:r>
      <w:r>
        <w:rPr>
          <w:rFonts w:ascii="Times New Roman" w:hAnsi="Times New Roman" w:cs="Times New Roman"/>
          <w:sz w:val="21"/>
          <w:szCs w:val="21"/>
        </w:rPr>
        <w:t>：（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）计算机支持。列出支持这一案例的计算机程序和软件包，它们的可得性，以及如何在教学中使用它们的建议或说明。（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）视听辅助手段支</w:t>
      </w:r>
      <w:r>
        <w:rPr>
          <w:rFonts w:ascii="Times New Roman" w:hAnsi="Times New Roman" w:cs="Times New Roman"/>
          <w:sz w:val="21"/>
          <w:szCs w:val="21"/>
        </w:rPr>
        <w:t>持。可得到的，能与案例一起使用的电影、视频、幻灯片、媒体资料、样品和其他材料。（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Excel</w:t>
      </w:r>
      <w:r>
        <w:rPr>
          <w:rFonts w:ascii="Times New Roman" w:hAnsi="Times New Roman" w:cs="Times New Roman"/>
          <w:sz w:val="21"/>
          <w:szCs w:val="21"/>
        </w:rPr>
        <w:t>计算表格。（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）其他。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黑体" w:eastAsia="黑体" w:hAnsi="黑体" w:cs="Times New Roman"/>
          <w:color w:val="C00000"/>
          <w:sz w:val="22"/>
          <w:szCs w:val="21"/>
        </w:rPr>
      </w:pPr>
      <w:r>
        <w:rPr>
          <w:rStyle w:val="a7"/>
          <w:rFonts w:ascii="黑体" w:eastAsia="黑体" w:hAnsi="黑体" w:cs="Times New Roman" w:hint="eastAsia"/>
          <w:color w:val="C00000"/>
          <w:sz w:val="32"/>
          <w:szCs w:val="29"/>
        </w:rPr>
        <w:t xml:space="preserve">B </w:t>
      </w:r>
      <w:r>
        <w:rPr>
          <w:rStyle w:val="a7"/>
          <w:rFonts w:ascii="黑体" w:eastAsia="黑体" w:hAnsi="黑体" w:cs="Times New Roman"/>
          <w:color w:val="C00000"/>
          <w:sz w:val="32"/>
          <w:szCs w:val="29"/>
        </w:rPr>
        <w:t>排版要求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200" w:firstLine="562"/>
        <w:jc w:val="both"/>
        <w:textAlignment w:val="baseline"/>
        <w:rPr>
          <w:rFonts w:ascii="黑体" w:eastAsia="黑体" w:hAnsi="黑体" w:cs="Times New Roman"/>
          <w:color w:val="7030A0"/>
          <w:sz w:val="22"/>
          <w:szCs w:val="21"/>
        </w:rPr>
      </w:pPr>
      <w:r>
        <w:rPr>
          <w:rStyle w:val="a7"/>
          <w:rFonts w:ascii="黑体" w:eastAsia="黑体" w:hAnsi="黑体" w:cs="Times New Roman"/>
          <w:color w:val="7030A0"/>
          <w:sz w:val="28"/>
        </w:rPr>
        <w:t>一、案例正文和案例使用说明两部分分开排版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Chars="200" w:firstLine="562"/>
        <w:jc w:val="both"/>
        <w:textAlignment w:val="baseline"/>
        <w:rPr>
          <w:rFonts w:ascii="黑体" w:eastAsia="黑体" w:hAnsi="黑体" w:cs="Times New Roman"/>
          <w:color w:val="7030A0"/>
          <w:sz w:val="22"/>
          <w:szCs w:val="21"/>
        </w:rPr>
      </w:pPr>
      <w:r>
        <w:rPr>
          <w:rStyle w:val="a7"/>
          <w:rFonts w:ascii="黑体" w:eastAsia="黑体" w:hAnsi="黑体" w:cs="Times New Roman"/>
          <w:color w:val="7030A0"/>
          <w:sz w:val="28"/>
        </w:rPr>
        <w:t>二、中英文摘要及关键词放在案例正文之前，单独成页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华文楷体" w:hAnsi="Times New Roman" w:cs="Times New Roman"/>
        </w:rPr>
        <w:t>中文题目采用幼圆、小三、加粗，摘要和关键词内容采用宋体、小四排版，</w:t>
      </w:r>
      <w:r>
        <w:rPr>
          <w:rFonts w:ascii="Times New Roman" w:eastAsia="华文楷体" w:hAnsi="Times New Roman" w:cs="Times New Roman"/>
        </w:rPr>
        <w:t>“</w:t>
      </w:r>
      <w:r>
        <w:rPr>
          <w:rFonts w:ascii="Times New Roman" w:eastAsia="华文楷体" w:hAnsi="Times New Roman" w:cs="Times New Roman"/>
        </w:rPr>
        <w:t>摘要</w:t>
      </w:r>
      <w:r>
        <w:rPr>
          <w:rFonts w:ascii="Times New Roman" w:eastAsia="华文楷体" w:hAnsi="Times New Roman" w:cs="Times New Roman"/>
        </w:rPr>
        <w:t>”</w:t>
      </w:r>
      <w:r>
        <w:rPr>
          <w:rFonts w:ascii="Times New Roman" w:eastAsia="华文楷体" w:hAnsi="Times New Roman" w:cs="Times New Roman"/>
        </w:rPr>
        <w:t>和</w:t>
      </w:r>
      <w:r>
        <w:rPr>
          <w:rFonts w:ascii="Times New Roman" w:eastAsia="华文楷体" w:hAnsi="Times New Roman" w:cs="Times New Roman"/>
        </w:rPr>
        <w:t>“</w:t>
      </w:r>
      <w:r>
        <w:rPr>
          <w:rFonts w:ascii="Times New Roman" w:eastAsia="华文楷体" w:hAnsi="Times New Roman" w:cs="Times New Roman"/>
        </w:rPr>
        <w:t>关键词</w:t>
      </w:r>
      <w:r>
        <w:rPr>
          <w:rFonts w:ascii="Times New Roman" w:eastAsia="华文楷体" w:hAnsi="Times New Roman" w:cs="Times New Roman"/>
        </w:rPr>
        <w:t>”</w:t>
      </w:r>
      <w:r>
        <w:rPr>
          <w:rFonts w:ascii="Times New Roman" w:eastAsia="华文楷体" w:hAnsi="Times New Roman" w:cs="Times New Roman"/>
        </w:rPr>
        <w:t>加粗。英文题目放在英文摘要之前，采用</w:t>
      </w:r>
      <w:r>
        <w:rPr>
          <w:rFonts w:ascii="Times New Roman" w:eastAsia="华文楷体" w:hAnsi="Times New Roman" w:cs="Times New Roman"/>
        </w:rPr>
        <w:t>Times New Roman</w:t>
      </w:r>
      <w:r>
        <w:rPr>
          <w:rFonts w:ascii="Times New Roman" w:eastAsia="华文楷体" w:hAnsi="Times New Roman" w:cs="Times New Roman"/>
        </w:rPr>
        <w:t>、四号、加粗、半角，英文摘要和关键词采用</w:t>
      </w:r>
      <w:r>
        <w:rPr>
          <w:rFonts w:ascii="Times New Roman" w:eastAsia="华文楷体" w:hAnsi="Times New Roman" w:cs="Times New Roman"/>
        </w:rPr>
        <w:t xml:space="preserve">Times New </w:t>
      </w:r>
      <w:r>
        <w:rPr>
          <w:rFonts w:ascii="Times New Roman" w:eastAsia="华文楷体" w:hAnsi="Times New Roman" w:cs="Times New Roman"/>
        </w:rPr>
        <w:t>Roman</w:t>
      </w:r>
      <w:r>
        <w:rPr>
          <w:rFonts w:ascii="Times New Roman" w:eastAsia="华文楷体" w:hAnsi="Times New Roman" w:cs="Times New Roman"/>
        </w:rPr>
        <w:t>、小四、段前与段后</w:t>
      </w:r>
      <w:r>
        <w:rPr>
          <w:rFonts w:ascii="Times New Roman" w:eastAsia="华文楷体" w:hAnsi="Times New Roman" w:cs="Times New Roman"/>
        </w:rPr>
        <w:t>0.25</w:t>
      </w:r>
      <w:r>
        <w:rPr>
          <w:rFonts w:ascii="Times New Roman" w:eastAsia="华文楷体" w:hAnsi="Times New Roman" w:cs="Times New Roman"/>
        </w:rPr>
        <w:t>行、多倍行距</w:t>
      </w:r>
      <w:r>
        <w:rPr>
          <w:rFonts w:ascii="Times New Roman" w:eastAsia="华文楷体" w:hAnsi="Times New Roman" w:cs="Times New Roman"/>
        </w:rPr>
        <w:t>1.3</w:t>
      </w:r>
      <w:r>
        <w:rPr>
          <w:rFonts w:ascii="Times New Roman" w:eastAsia="华文楷体" w:hAnsi="Times New Roman" w:cs="Times New Roman"/>
        </w:rPr>
        <w:t>，</w:t>
      </w:r>
      <w:r>
        <w:rPr>
          <w:rFonts w:ascii="Times New Roman" w:eastAsia="华文楷体" w:hAnsi="Times New Roman" w:cs="Times New Roman"/>
        </w:rPr>
        <w:t>“Abstract”</w:t>
      </w:r>
      <w:r>
        <w:rPr>
          <w:rFonts w:ascii="Times New Roman" w:eastAsia="华文楷体" w:hAnsi="Times New Roman" w:cs="Times New Roman"/>
        </w:rPr>
        <w:t>和</w:t>
      </w:r>
      <w:r>
        <w:rPr>
          <w:rFonts w:ascii="Times New Roman" w:eastAsia="华文楷体" w:hAnsi="Times New Roman" w:cs="Times New Roman"/>
        </w:rPr>
        <w:t>“Key words”</w:t>
      </w:r>
      <w:r>
        <w:rPr>
          <w:rFonts w:ascii="Times New Roman" w:eastAsia="华文楷体" w:hAnsi="Times New Roman" w:cs="Times New Roman"/>
        </w:rPr>
        <w:t>加粗。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例：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案例题目：</w:t>
      </w:r>
      <w:r>
        <w:rPr>
          <w:rFonts w:ascii="Times New Roman" w:eastAsia="楷体" w:hAnsi="Times New Roman" w:cs="Times New Roman"/>
        </w:rPr>
        <w:t>……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摘要：</w:t>
      </w:r>
      <w:r>
        <w:rPr>
          <w:rFonts w:ascii="Times New Roman" w:hAnsi="Times New Roman" w:cs="Times New Roman"/>
        </w:rPr>
        <w:t>本案例描述了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hAnsi="Times New Roman" w:cs="Times New Roman"/>
        </w:rPr>
        <w:t>（宋体、小四）</w:t>
      </w:r>
    </w:p>
    <w:p w:rsidR="000F1C21" w:rsidRDefault="00C94071">
      <w:pPr>
        <w:pStyle w:val="a5"/>
        <w:spacing w:before="0" w:beforeAutospacing="0" w:after="0" w:afterAutospacing="0" w:line="300" w:lineRule="auto"/>
        <w:ind w:left="360" w:firstLine="12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关键词：</w:t>
      </w:r>
      <w:r>
        <w:rPr>
          <w:rFonts w:ascii="Times New Roman" w:hAnsi="Times New Roman" w:cs="Times New Roman"/>
        </w:rPr>
        <w:t>组织结构、战略规划、组织变革（宋体、小四）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55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  <w:sz w:val="29"/>
          <w:szCs w:val="29"/>
        </w:rPr>
        <w:t>Title</w:t>
      </w:r>
      <w:proofErr w:type="gramStart"/>
      <w:r>
        <w:rPr>
          <w:rStyle w:val="a7"/>
          <w:rFonts w:ascii="Times New Roman" w:hAnsi="Times New Roman" w:cs="Times New Roman"/>
        </w:rPr>
        <w:t>:</w:t>
      </w:r>
      <w:r>
        <w:rPr>
          <w:rFonts w:ascii="Times New Roman" w:eastAsia="楷体" w:hAnsi="Times New Roman" w:cs="Times New Roman"/>
        </w:rPr>
        <w:t>……</w:t>
      </w:r>
      <w:proofErr w:type="gramEnd"/>
    </w:p>
    <w:p w:rsidR="000F1C21" w:rsidRDefault="00C94071">
      <w:pPr>
        <w:pStyle w:val="a5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Abstract</w:t>
      </w:r>
      <w:proofErr w:type="gramStart"/>
      <w:r>
        <w:rPr>
          <w:rStyle w:val="a7"/>
          <w:rFonts w:ascii="Times New Roman" w:hAnsi="Times New Roman" w:cs="Times New Roman"/>
        </w:rPr>
        <w:t>:</w:t>
      </w:r>
      <w:r>
        <w:rPr>
          <w:rFonts w:ascii="Times New Roman" w:eastAsia="楷体" w:hAnsi="Times New Roman" w:cs="Times New Roman"/>
        </w:rPr>
        <w:t>……</w:t>
      </w:r>
      <w:proofErr w:type="gramEnd"/>
    </w:p>
    <w:p w:rsidR="000F1C21" w:rsidRDefault="00C94071">
      <w:pPr>
        <w:pStyle w:val="a5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eastAsia="楷体" w:hAnsi="Times New Roman" w:cs="Times New Roman"/>
        </w:rPr>
      </w:pPr>
      <w:r>
        <w:rPr>
          <w:rStyle w:val="a7"/>
          <w:rFonts w:ascii="Times New Roman" w:hAnsi="Times New Roman" w:cs="Times New Roman"/>
        </w:rPr>
        <w:t>Key words</w:t>
      </w:r>
      <w:proofErr w:type="gramStart"/>
      <w:r>
        <w:rPr>
          <w:rStyle w:val="a7"/>
          <w:rFonts w:ascii="Times New Roman" w:hAnsi="Times New Roman" w:cs="Times New Roman"/>
        </w:rPr>
        <w:t>:</w:t>
      </w:r>
      <w:r>
        <w:rPr>
          <w:rFonts w:ascii="Times New Roman" w:eastAsia="楷体" w:hAnsi="Times New Roman" w:cs="Times New Roman"/>
        </w:rPr>
        <w:t>……</w:t>
      </w:r>
      <w:proofErr w:type="gramEnd"/>
    </w:p>
    <w:p w:rsidR="000F1C21" w:rsidRDefault="000F1C21">
      <w:pPr>
        <w:pStyle w:val="a5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黑体" w:eastAsia="黑体" w:hAnsi="黑体" w:cs="Times New Roman"/>
          <w:color w:val="7030A0"/>
          <w:sz w:val="22"/>
          <w:szCs w:val="21"/>
        </w:rPr>
      </w:pPr>
      <w:r>
        <w:rPr>
          <w:rStyle w:val="a7"/>
          <w:rFonts w:ascii="Times New Roman" w:hAnsi="Times New Roman" w:cs="Times New Roman"/>
          <w:sz w:val="29"/>
          <w:szCs w:val="29"/>
        </w:rPr>
        <w:t> </w:t>
      </w:r>
      <w:r>
        <w:rPr>
          <w:rStyle w:val="a7"/>
          <w:rFonts w:ascii="Times New Roman" w:hAnsi="Times New Roman" w:cs="Times New Roman" w:hint="eastAsia"/>
          <w:sz w:val="29"/>
          <w:szCs w:val="29"/>
        </w:rPr>
        <w:t xml:space="preserve">  </w:t>
      </w:r>
      <w:r>
        <w:rPr>
          <w:rStyle w:val="a7"/>
          <w:rFonts w:ascii="黑体" w:eastAsia="黑体" w:hAnsi="黑体" w:cs="Times New Roman"/>
          <w:color w:val="7030A0"/>
          <w:sz w:val="28"/>
        </w:rPr>
        <w:t>三、案例正文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eastAsia="幼圆" w:hAnsi="Times New Roman" w:cs="Times New Roman"/>
          <w:sz w:val="30"/>
          <w:szCs w:val="30"/>
        </w:rPr>
        <w:t>案例正文</w:t>
      </w:r>
      <w:r>
        <w:rPr>
          <w:rFonts w:ascii="Times New Roman" w:hAnsi="Times New Roman" w:cs="Times New Roman"/>
        </w:rPr>
        <w:t>（幼圆、加粗、小三）</w:t>
      </w:r>
    </w:p>
    <w:p w:rsidR="000F1C21" w:rsidRDefault="00C94071">
      <w:pPr>
        <w:pStyle w:val="a5"/>
        <w:spacing w:before="0" w:beforeAutospacing="0" w:after="0" w:afterAutospacing="0" w:line="300" w:lineRule="auto"/>
        <w:jc w:val="center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eastAsia="幼圆" w:hAnsi="Times New Roman" w:cs="Times New Roman"/>
          <w:sz w:val="30"/>
          <w:szCs w:val="30"/>
        </w:rPr>
        <w:t>案例名称</w:t>
      </w:r>
      <w:r>
        <w:rPr>
          <w:rFonts w:ascii="Times New Roman" w:hAnsi="Times New Roman" w:cs="Times New Roman"/>
        </w:rPr>
        <w:t>（幼圆、三号、加粗、居中）</w:t>
      </w:r>
    </w:p>
    <w:p w:rsidR="000F1C21" w:rsidRDefault="00C94071">
      <w:pPr>
        <w:pStyle w:val="a5"/>
        <w:spacing w:before="0" w:beforeAutospacing="0" w:after="0" w:afterAutospacing="0" w:line="300" w:lineRule="auto"/>
        <w:ind w:left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华文楷体" w:hAnsi="Times New Roman" w:cs="Times New Roman"/>
        </w:rPr>
        <w:t>1. </w:t>
      </w:r>
      <w:r>
        <w:rPr>
          <w:rFonts w:ascii="Times New Roman" w:eastAsia="华文楷体" w:hAnsi="Times New Roman" w:cs="Times New Roman"/>
        </w:rPr>
        <w:t>首页脚注中可注明作者信息及版权说明（注释均为宋体、小五）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例：</w:t>
      </w:r>
    </w:p>
    <w:p w:rsidR="000F1C21" w:rsidRDefault="00C94071">
      <w:pPr>
        <w:pStyle w:val="a5"/>
        <w:spacing w:before="0" w:beforeAutospacing="0" w:after="0" w:afterAutospacing="0" w:line="300" w:lineRule="auto"/>
        <w:ind w:left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1.</w:t>
      </w:r>
      <w:r>
        <w:rPr>
          <w:rFonts w:ascii="Times New Roman" w:hAnsi="Times New Roman" w:cs="Times New Roman"/>
          <w:sz w:val="18"/>
          <w:szCs w:val="18"/>
        </w:rPr>
        <w:t>本案例由</w:t>
      </w:r>
      <w:r>
        <w:rPr>
          <w:rFonts w:ascii="Times New Roman" w:hAnsi="Times New Roman" w:cs="Times New Roman" w:hint="eastAsia"/>
          <w:sz w:val="18"/>
          <w:szCs w:val="18"/>
        </w:rPr>
        <w:t>中国矿业</w:t>
      </w:r>
      <w:r>
        <w:rPr>
          <w:rFonts w:ascii="Times New Roman" w:hAnsi="Times New Roman" w:cs="Times New Roman"/>
          <w:sz w:val="18"/>
          <w:szCs w:val="18"/>
        </w:rPr>
        <w:t>大学</w:t>
      </w:r>
      <w:r>
        <w:rPr>
          <w:rFonts w:ascii="Times New Roman" w:hAnsi="Times New Roman" w:cs="Times New Roman" w:hint="eastAsia"/>
          <w:sz w:val="18"/>
          <w:szCs w:val="18"/>
        </w:rPr>
        <w:t>经济管理</w:t>
      </w:r>
      <w:r>
        <w:rPr>
          <w:rFonts w:ascii="Times New Roman" w:hAnsi="Times New Roman" w:cs="Times New Roman"/>
          <w:sz w:val="18"/>
          <w:szCs w:val="18"/>
        </w:rPr>
        <w:t>学院的</w:t>
      </w: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 w:hint="eastAsia"/>
          <w:sz w:val="18"/>
          <w:szCs w:val="18"/>
        </w:rPr>
        <w:t>*</w:t>
      </w:r>
      <w:r>
        <w:rPr>
          <w:rFonts w:ascii="Times New Roman" w:hAnsi="Times New Roman" w:cs="Times New Roman" w:hint="eastAsia"/>
          <w:sz w:val="18"/>
          <w:szCs w:val="18"/>
        </w:rPr>
        <w:t>、</w:t>
      </w:r>
      <w:r>
        <w:rPr>
          <w:rFonts w:ascii="Times New Roman" w:hAnsi="Times New Roman" w:cs="Times New Roman" w:hint="eastAsia"/>
          <w:sz w:val="18"/>
          <w:szCs w:val="18"/>
        </w:rPr>
        <w:t>***</w:t>
      </w:r>
      <w:r>
        <w:rPr>
          <w:rFonts w:ascii="Times New Roman" w:hAnsi="Times New Roman" w:cs="Times New Roman"/>
          <w:sz w:val="18"/>
          <w:szCs w:val="18"/>
        </w:rPr>
        <w:t>撰写，作者拥有著作权中的署名权、修改权、改编权。</w:t>
      </w:r>
    </w:p>
    <w:p w:rsidR="000F1C21" w:rsidRDefault="00C94071">
      <w:pPr>
        <w:pStyle w:val="a5"/>
        <w:spacing w:before="0" w:beforeAutospacing="0" w:after="0" w:afterAutospacing="0" w:line="300" w:lineRule="auto"/>
        <w:ind w:left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本案例授权中国</w:t>
      </w:r>
      <w:r>
        <w:rPr>
          <w:rFonts w:ascii="Times New Roman" w:hAnsi="Times New Roman" w:cs="Times New Roman" w:hint="eastAsia"/>
          <w:sz w:val="18"/>
          <w:szCs w:val="18"/>
        </w:rPr>
        <w:t>矿业大学</w:t>
      </w:r>
      <w:r>
        <w:rPr>
          <w:rFonts w:ascii="Times New Roman" w:hAnsi="Times New Roman" w:cs="Times New Roman" w:hint="eastAsia"/>
          <w:sz w:val="18"/>
          <w:szCs w:val="18"/>
        </w:rPr>
        <w:t>MBA</w:t>
      </w:r>
      <w:r>
        <w:rPr>
          <w:rFonts w:ascii="Times New Roman" w:hAnsi="Times New Roman" w:cs="Times New Roman"/>
          <w:sz w:val="18"/>
          <w:szCs w:val="18"/>
        </w:rPr>
        <w:t>管理案例中心使用，案例中心享有复制权、修改权、发表权、发行权、信息网络传播权、改编权、汇编权和翻译权。</w:t>
      </w:r>
    </w:p>
    <w:p w:rsidR="000F1C21" w:rsidRDefault="00C94071">
      <w:pPr>
        <w:pStyle w:val="a5"/>
        <w:spacing w:before="0" w:beforeAutospacing="0" w:after="0" w:afterAutospacing="0" w:line="300" w:lineRule="auto"/>
        <w:ind w:left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由于企业保密的要求，在本案例中对有关名称、数据等做了必要的掩饰性处理。</w:t>
      </w:r>
    </w:p>
    <w:p w:rsidR="000F1C21" w:rsidRDefault="00C94071">
      <w:pPr>
        <w:pStyle w:val="a5"/>
        <w:spacing w:before="0" w:beforeAutospacing="0" w:after="0" w:afterAutospacing="0" w:line="300" w:lineRule="auto"/>
        <w:ind w:left="36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本案例只供课堂讨论之用，并无意暗示或说明</w:t>
      </w:r>
      <w:proofErr w:type="gramStart"/>
      <w:r>
        <w:rPr>
          <w:rFonts w:ascii="Times New Roman" w:hAnsi="Times New Roman" w:cs="Times New Roman"/>
          <w:sz w:val="18"/>
          <w:szCs w:val="18"/>
        </w:rPr>
        <w:t>某种管理</w:t>
      </w:r>
      <w:proofErr w:type="gramEnd"/>
      <w:r>
        <w:rPr>
          <w:rFonts w:ascii="Times New Roman" w:hAnsi="Times New Roman" w:cs="Times New Roman"/>
          <w:sz w:val="18"/>
          <w:szCs w:val="18"/>
        </w:rPr>
        <w:t>行为是否有效。</w:t>
      </w:r>
    </w:p>
    <w:p w:rsidR="000F1C21" w:rsidRDefault="000F1C21">
      <w:pPr>
        <w:pStyle w:val="a5"/>
        <w:spacing w:before="0" w:beforeAutospacing="0" w:after="0" w:afterAutospacing="0" w:line="300" w:lineRule="auto"/>
        <w:ind w:left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ind w:left="35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华文楷体" w:hAnsi="Times New Roman" w:cs="Times New Roman"/>
        </w:rPr>
        <w:t>2. </w:t>
      </w:r>
      <w:r>
        <w:rPr>
          <w:rFonts w:ascii="Times New Roman" w:eastAsia="华文楷体" w:hAnsi="Times New Roman" w:cs="Times New Roman"/>
        </w:rPr>
        <w:t>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eastAsia="华文楷体" w:hAnsi="Times New Roman" w:cs="Times New Roman"/>
        </w:rPr>
        <w:t>1</w:t>
      </w:r>
      <w:r>
        <w:rPr>
          <w:rFonts w:ascii="Times New Roman" w:eastAsia="华文楷体" w:hAnsi="Times New Roman" w:cs="Times New Roman"/>
        </w:rPr>
        <w:t>．；</w:t>
      </w:r>
      <w:r>
        <w:rPr>
          <w:rFonts w:ascii="Times New Roman" w:eastAsia="华文楷体" w:hAnsi="Times New Roman" w:cs="Times New Roman"/>
        </w:rPr>
        <w:t>2</w:t>
      </w:r>
      <w:r>
        <w:rPr>
          <w:rFonts w:ascii="Times New Roman" w:eastAsia="华文楷体" w:hAnsi="Times New Roman" w:cs="Times New Roman"/>
        </w:rPr>
        <w:t>．；</w:t>
      </w:r>
      <w:r>
        <w:rPr>
          <w:rFonts w:ascii="Times New Roman" w:eastAsia="华文楷体" w:hAnsi="Times New Roman" w:cs="Times New Roman"/>
        </w:rPr>
        <w:t>3</w:t>
      </w:r>
      <w:r>
        <w:rPr>
          <w:rFonts w:ascii="Times New Roman" w:eastAsia="华文楷体" w:hAnsi="Times New Roman" w:cs="Times New Roman"/>
        </w:rPr>
        <w:t>．；</w:t>
      </w:r>
      <w:r>
        <w:rPr>
          <w:rFonts w:ascii="Times New Roman" w:eastAsia="华文楷体" w:hAnsi="Times New Roman" w:cs="Times New Roman"/>
        </w:rPr>
        <w:t>…</w:t>
      </w:r>
      <w:r>
        <w:rPr>
          <w:rFonts w:ascii="Times New Roman" w:eastAsia="华文楷体" w:hAnsi="Times New Roman" w:cs="Times New Roman"/>
        </w:rPr>
        <w:t>，</w:t>
      </w:r>
      <w:r>
        <w:rPr>
          <w:rFonts w:ascii="Times New Roman" w:eastAsia="华文楷体" w:hAnsi="Times New Roman" w:cs="Times New Roman"/>
        </w:rPr>
        <w:t>1.1</w:t>
      </w:r>
      <w:r>
        <w:rPr>
          <w:rFonts w:ascii="Times New Roman" w:eastAsia="华文楷体" w:hAnsi="Times New Roman" w:cs="Times New Roman"/>
        </w:rPr>
        <w:t>；</w:t>
      </w:r>
      <w:r>
        <w:rPr>
          <w:rFonts w:ascii="Times New Roman" w:eastAsia="华文楷体" w:hAnsi="Times New Roman" w:cs="Times New Roman"/>
        </w:rPr>
        <w:t xml:space="preserve"> 1.</w:t>
      </w:r>
      <w:r>
        <w:rPr>
          <w:rFonts w:ascii="Times New Roman" w:eastAsia="华文楷体" w:hAnsi="Times New Roman" w:cs="Times New Roman"/>
        </w:rPr>
        <w:t>2</w:t>
      </w:r>
      <w:r>
        <w:rPr>
          <w:rFonts w:ascii="Times New Roman" w:eastAsia="华文楷体" w:hAnsi="Times New Roman" w:cs="Times New Roman"/>
        </w:rPr>
        <w:t>；</w:t>
      </w:r>
      <w:r>
        <w:rPr>
          <w:rFonts w:ascii="Times New Roman" w:eastAsia="华文楷体" w:hAnsi="Times New Roman" w:cs="Times New Roman"/>
        </w:rPr>
        <w:t>1.3</w:t>
      </w:r>
      <w:r>
        <w:rPr>
          <w:rFonts w:ascii="Times New Roman" w:eastAsia="华文楷体" w:hAnsi="Times New Roman" w:cs="Times New Roman"/>
        </w:rPr>
        <w:t>；</w:t>
      </w:r>
      <w:r>
        <w:rPr>
          <w:rFonts w:ascii="Times New Roman" w:eastAsia="华文楷体" w:hAnsi="Times New Roman" w:cs="Times New Roman"/>
        </w:rPr>
        <w:t>…</w:t>
      </w:r>
      <w:r>
        <w:rPr>
          <w:rFonts w:ascii="Times New Roman" w:eastAsia="华文楷体" w:hAnsi="Times New Roman" w:cs="Times New Roman"/>
        </w:rPr>
        <w:t>）</w:t>
      </w:r>
    </w:p>
    <w:p w:rsidR="000F1C21" w:rsidRDefault="00C94071">
      <w:pPr>
        <w:pStyle w:val="a5"/>
        <w:spacing w:before="0" w:beforeAutospacing="0" w:after="0" w:afterAutospacing="0" w:line="300" w:lineRule="auto"/>
        <w:ind w:left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华文楷体" w:hAnsi="Times New Roman" w:cs="Times New Roman"/>
        </w:rPr>
        <w:t>3. </w:t>
      </w:r>
      <w:r>
        <w:rPr>
          <w:rFonts w:ascii="Times New Roman" w:eastAsia="华文楷体" w:hAnsi="Times New Roman" w:cs="Times New Roman"/>
        </w:rPr>
        <w:t>全文段前与段后</w:t>
      </w:r>
      <w:r>
        <w:rPr>
          <w:rFonts w:ascii="Times New Roman" w:eastAsia="华文楷体" w:hAnsi="Times New Roman" w:cs="Times New Roman"/>
        </w:rPr>
        <w:t>0.25</w:t>
      </w:r>
      <w:r>
        <w:rPr>
          <w:rFonts w:ascii="Times New Roman" w:eastAsia="华文楷体" w:hAnsi="Times New Roman" w:cs="Times New Roman"/>
        </w:rPr>
        <w:t>行、多倍行距</w:t>
      </w:r>
      <w:r>
        <w:rPr>
          <w:rFonts w:ascii="Times New Roman" w:eastAsia="华文楷体" w:hAnsi="Times New Roman" w:cs="Times New Roman"/>
        </w:rPr>
        <w:t>1.3</w:t>
      </w:r>
      <w:r>
        <w:rPr>
          <w:rFonts w:ascii="Times New Roman" w:eastAsia="华文楷体" w:hAnsi="Times New Roman" w:cs="Times New Roman"/>
        </w:rPr>
        <w:t>，全文为宋体、小四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例：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eastAsia="楷体" w:hAnsi="Times New Roman" w:cs="Times New Roman"/>
          <w:sz w:val="29"/>
          <w:szCs w:val="29"/>
        </w:rPr>
        <w:t>1</w:t>
      </w:r>
      <w:r>
        <w:rPr>
          <w:rStyle w:val="a7"/>
          <w:rFonts w:ascii="Times New Roman" w:eastAsia="楷体" w:hAnsi="Times New Roman" w:cs="Times New Roman" w:hint="eastAsia"/>
          <w:sz w:val="29"/>
          <w:szCs w:val="29"/>
        </w:rPr>
        <w:t xml:space="preserve"> </w:t>
      </w:r>
      <w:r>
        <w:rPr>
          <w:rStyle w:val="a7"/>
          <w:rFonts w:ascii="Times New Roman" w:hAnsi="Times New Roman" w:cs="Times New Roman"/>
          <w:sz w:val="29"/>
          <w:szCs w:val="29"/>
        </w:rPr>
        <w:t>公司发展及现状</w:t>
      </w:r>
      <w:r>
        <w:rPr>
          <w:rFonts w:ascii="Times New Roman" w:hAnsi="Times New Roman" w:cs="Times New Roman"/>
        </w:rPr>
        <w:t>（宋体、加粗、四号、半角）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60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</w:rPr>
        <w:t>20</w:t>
      </w:r>
      <w:r>
        <w:rPr>
          <w:rFonts w:ascii="Times New Roman" w:eastAsia="楷体" w:hAnsi="Times New Roman" w:cs="Times New Roman" w:hint="eastAsia"/>
        </w:rPr>
        <w:t>21</w:t>
      </w:r>
      <w:r>
        <w:rPr>
          <w:rFonts w:ascii="Times New Roman" w:hAnsi="Times New Roman" w:cs="Times New Roman"/>
        </w:rPr>
        <w:t>年</w:t>
      </w:r>
      <w:r>
        <w:rPr>
          <w:rFonts w:ascii="Times New Roman" w:eastAsia="楷体" w:hAnsi="Times New Roman" w:cs="Times New Roman"/>
        </w:rPr>
        <w:t>9</w:t>
      </w:r>
      <w:r>
        <w:rPr>
          <w:rFonts w:ascii="Times New Roman" w:hAnsi="Times New Roman" w:cs="Times New Roman"/>
        </w:rPr>
        <w:t>月的一天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hAnsi="Times New Roman" w:cs="Times New Roman"/>
        </w:rPr>
        <w:t>（宋体、小四）</w:t>
      </w:r>
    </w:p>
    <w:p w:rsidR="000F1C21" w:rsidRDefault="00C94071">
      <w:pPr>
        <w:pStyle w:val="a5"/>
        <w:spacing w:before="0" w:beforeAutospacing="0" w:after="0" w:afterAutospacing="0" w:line="300" w:lineRule="auto"/>
        <w:ind w:firstLine="60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……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ind w:left="357"/>
        <w:jc w:val="both"/>
        <w:textAlignment w:val="baseline"/>
        <w:rPr>
          <w:bCs/>
          <w:lang w:val="zh-CN"/>
        </w:rPr>
      </w:pPr>
      <w:r>
        <w:rPr>
          <w:rFonts w:hint="eastAsia"/>
          <w:bCs/>
          <w:lang w:val="zh-CN"/>
        </w:rPr>
        <w:t>（</w:t>
      </w:r>
      <w:r>
        <w:rPr>
          <w:rFonts w:hint="eastAsia"/>
          <w:b/>
          <w:bCs/>
          <w:lang w:val="zh-CN"/>
        </w:rPr>
        <w:t>案例正文字数：</w:t>
      </w:r>
      <w:r>
        <w:rPr>
          <w:b/>
          <w:bCs/>
          <w:lang w:val="zh-CN"/>
        </w:rPr>
        <w:t>****</w:t>
      </w:r>
      <w:r>
        <w:rPr>
          <w:rFonts w:hint="eastAsia"/>
          <w:bCs/>
          <w:lang w:val="zh-CN"/>
        </w:rPr>
        <w:t>）（宋体、加粗、小四）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ind w:left="357"/>
        <w:jc w:val="both"/>
        <w:textAlignment w:val="baseline"/>
        <w:rPr>
          <w:rFonts w:ascii="Times New Roman" w:eastAsia="华文楷体" w:hAnsi="Times New Roman" w:cs="Times New Roman"/>
        </w:rPr>
      </w:pPr>
      <w:r>
        <w:rPr>
          <w:rFonts w:ascii="Times New Roman" w:eastAsia="华文楷体" w:hAnsi="Times New Roman" w:cs="Times New Roman"/>
        </w:rPr>
        <w:t>4. </w:t>
      </w:r>
      <w:r>
        <w:rPr>
          <w:rFonts w:ascii="Times New Roman" w:eastAsia="华文楷体" w:hAnsi="Times New Roman" w:cs="Times New Roman"/>
        </w:rPr>
        <w:t>图表均须在文中引用，表的标题放在表格上方，图的标题放在图片下方，采用宋体、加粗、小四</w:t>
      </w:r>
    </w:p>
    <w:p w:rsidR="000F1C21" w:rsidRDefault="00C94071">
      <w:pPr>
        <w:widowControl/>
        <w:spacing w:before="78" w:line="300" w:lineRule="auto"/>
        <w:ind w:firstLineChars="150" w:firstLine="422"/>
        <w:textAlignment w:val="baseline"/>
        <w:rPr>
          <w:rFonts w:ascii="黑体" w:eastAsia="黑体" w:hAnsi="黑体"/>
          <w:color w:val="7030A0"/>
          <w:sz w:val="22"/>
          <w:szCs w:val="21"/>
        </w:rPr>
      </w:pPr>
      <w:r>
        <w:rPr>
          <w:rStyle w:val="a7"/>
          <w:rFonts w:ascii="黑体" w:eastAsia="黑体" w:hAnsi="黑体"/>
          <w:color w:val="7030A0"/>
          <w:sz w:val="28"/>
        </w:rPr>
        <w:t>四、案例使用说明</w:t>
      </w:r>
    </w:p>
    <w:p w:rsidR="000F1C21" w:rsidRDefault="00C94071">
      <w:pPr>
        <w:pStyle w:val="a5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eastAsia="幼圆" w:hAnsi="Times New Roman" w:cs="Times New Roman"/>
          <w:sz w:val="30"/>
          <w:szCs w:val="30"/>
        </w:rPr>
        <w:t>案例使用说明：</w:t>
      </w:r>
      <w:r>
        <w:rPr>
          <w:rFonts w:ascii="Times New Roman" w:hAnsi="Times New Roman" w:cs="Times New Roman"/>
        </w:rPr>
        <w:t>（幼圆、加粗、小三）</w:t>
      </w:r>
    </w:p>
    <w:p w:rsidR="000F1C21" w:rsidRDefault="00C94071">
      <w:pPr>
        <w:pStyle w:val="a5"/>
        <w:spacing w:before="0" w:beforeAutospacing="0" w:after="0" w:afterAutospacing="0" w:line="300" w:lineRule="auto"/>
        <w:jc w:val="center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eastAsia="幼圆" w:hAnsi="Times New Roman" w:cs="Times New Roman"/>
          <w:sz w:val="30"/>
          <w:szCs w:val="30"/>
        </w:rPr>
        <w:t>案例名称</w:t>
      </w:r>
      <w:r>
        <w:rPr>
          <w:rFonts w:ascii="Times New Roman" w:hAnsi="Times New Roman" w:cs="Times New Roman"/>
        </w:rPr>
        <w:t>（幼圆、加粗、三号）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华文楷体" w:hAnsi="Times New Roman" w:cs="Times New Roman"/>
        </w:rPr>
        <w:t>1</w:t>
      </w:r>
      <w:r>
        <w:rPr>
          <w:rFonts w:ascii="Times New Roman" w:eastAsia="华文楷体" w:hAnsi="Times New Roman" w:cs="Times New Roman"/>
        </w:rPr>
        <w:t>．各节标题采用宋体、加粗、四号、半角，各节标题编号用中文数字（如一、；二、；三、；</w:t>
      </w:r>
      <w:r>
        <w:rPr>
          <w:rFonts w:ascii="Times New Roman" w:eastAsia="华文楷体" w:hAnsi="Times New Roman" w:cs="Times New Roman"/>
        </w:rPr>
        <w:t>1</w:t>
      </w:r>
      <w:r>
        <w:rPr>
          <w:rFonts w:ascii="Times New Roman" w:eastAsia="华文楷体" w:hAnsi="Times New Roman" w:cs="Times New Roman"/>
        </w:rPr>
        <w:t>．</w:t>
      </w:r>
      <w:r>
        <w:rPr>
          <w:rFonts w:ascii="Times New Roman" w:eastAsia="华文楷体" w:hAnsi="Times New Roman" w:cs="Times New Roman"/>
        </w:rPr>
        <w:t>2</w:t>
      </w:r>
      <w:r>
        <w:rPr>
          <w:rFonts w:ascii="Times New Roman" w:eastAsia="华文楷体" w:hAnsi="Times New Roman" w:cs="Times New Roman"/>
        </w:rPr>
        <w:t>．</w:t>
      </w:r>
      <w:r>
        <w:rPr>
          <w:rFonts w:ascii="Times New Roman" w:eastAsia="华文楷体" w:hAnsi="Times New Roman" w:cs="Times New Roman"/>
        </w:rPr>
        <w:t>3</w:t>
      </w:r>
      <w:r>
        <w:rPr>
          <w:rFonts w:ascii="Times New Roman" w:eastAsia="华文楷体" w:hAnsi="Times New Roman" w:cs="Times New Roman"/>
        </w:rPr>
        <w:t>．；（</w:t>
      </w:r>
      <w:r>
        <w:rPr>
          <w:rFonts w:ascii="Times New Roman" w:eastAsia="华文楷体" w:hAnsi="Times New Roman" w:cs="Times New Roman"/>
        </w:rPr>
        <w:t>1</w:t>
      </w:r>
      <w:r>
        <w:rPr>
          <w:rFonts w:ascii="Times New Roman" w:eastAsia="华文楷体" w:hAnsi="Times New Roman" w:cs="Times New Roman"/>
        </w:rPr>
        <w:t>）（</w:t>
      </w:r>
      <w:r>
        <w:rPr>
          <w:rFonts w:ascii="Times New Roman" w:eastAsia="华文楷体" w:hAnsi="Times New Roman" w:cs="Times New Roman"/>
        </w:rPr>
        <w:t>2</w:t>
      </w:r>
      <w:r>
        <w:rPr>
          <w:rFonts w:ascii="Times New Roman" w:eastAsia="华文楷体" w:hAnsi="Times New Roman" w:cs="Times New Roman"/>
        </w:rPr>
        <w:t>）（</w:t>
      </w:r>
      <w:r>
        <w:rPr>
          <w:rFonts w:ascii="Times New Roman" w:eastAsia="华文楷体" w:hAnsi="Times New Roman" w:cs="Times New Roman"/>
        </w:rPr>
        <w:t>3</w:t>
      </w:r>
      <w:r>
        <w:rPr>
          <w:rFonts w:ascii="Times New Roman" w:eastAsia="华文楷体" w:hAnsi="Times New Roman" w:cs="Times New Roman"/>
        </w:rPr>
        <w:t>）</w:t>
      </w:r>
      <w:r>
        <w:rPr>
          <w:rFonts w:ascii="Times New Roman" w:eastAsia="华文楷体" w:hAnsi="Times New Roman" w:cs="Times New Roman"/>
        </w:rPr>
        <w:t>…</w:t>
      </w:r>
      <w:r>
        <w:rPr>
          <w:rFonts w:ascii="Times New Roman" w:eastAsia="华文楷体" w:hAnsi="Times New Roman" w:cs="Times New Roman"/>
        </w:rPr>
        <w:t>）。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华文楷体" w:hAnsi="Times New Roman" w:cs="Times New Roman"/>
        </w:rPr>
        <w:t>2</w:t>
      </w:r>
      <w:r>
        <w:rPr>
          <w:rFonts w:ascii="Times New Roman" w:eastAsia="华文楷体" w:hAnsi="Times New Roman" w:cs="Times New Roman"/>
        </w:rPr>
        <w:t>．各节之间增加一行空格；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华文楷体" w:hAnsi="Times New Roman" w:cs="Times New Roman"/>
        </w:rPr>
        <w:t>3</w:t>
      </w:r>
      <w:r>
        <w:rPr>
          <w:rFonts w:ascii="Times New Roman" w:eastAsia="华文楷体" w:hAnsi="Times New Roman" w:cs="Times New Roman"/>
        </w:rPr>
        <w:t>．全文段前与段后</w:t>
      </w:r>
      <w:r>
        <w:rPr>
          <w:rFonts w:ascii="Times New Roman" w:eastAsia="华文楷体" w:hAnsi="Times New Roman" w:cs="Times New Roman"/>
        </w:rPr>
        <w:t>0.25</w:t>
      </w:r>
      <w:r>
        <w:rPr>
          <w:rFonts w:ascii="Times New Roman" w:eastAsia="华文楷体" w:hAnsi="Times New Roman" w:cs="Times New Roman"/>
        </w:rPr>
        <w:t>行、多倍行距</w:t>
      </w:r>
      <w:r>
        <w:rPr>
          <w:rFonts w:ascii="Times New Roman" w:eastAsia="华文楷体" w:hAnsi="Times New Roman" w:cs="Times New Roman"/>
        </w:rPr>
        <w:t>1.3</w:t>
      </w:r>
      <w:r>
        <w:rPr>
          <w:rFonts w:ascii="Times New Roman" w:eastAsia="华文楷体" w:hAnsi="Times New Roman" w:cs="Times New Roman"/>
        </w:rPr>
        <w:t>，全文为宋体、小四。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例：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a7"/>
          <w:rFonts w:ascii="Times New Roman" w:hAnsi="Times New Roman" w:cs="Times New Roman"/>
        </w:rPr>
        <w:t>一、教学目的与用途</w:t>
      </w:r>
      <w:r>
        <w:rPr>
          <w:rFonts w:ascii="Times New Roman" w:hAnsi="Times New Roman" w:cs="Times New Roman"/>
        </w:rPr>
        <w:t>（宋体、加粗、小四）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楷体" w:hAnsi="Times New Roman" w:cs="Times New Roman"/>
        </w:rPr>
        <w:t>1</w:t>
      </w:r>
      <w:r>
        <w:rPr>
          <w:rFonts w:ascii="Times New Roman" w:hAnsi="Times New Roman" w:cs="Times New Roman"/>
        </w:rPr>
        <w:t>．本案例主要适用于</w:t>
      </w:r>
      <w:r>
        <w:rPr>
          <w:rFonts w:ascii="Times New Roman" w:eastAsia="楷体" w:hAnsi="Times New Roman" w:cs="Times New Roman"/>
        </w:rPr>
        <w:t>**</w:t>
      </w:r>
      <w:r>
        <w:rPr>
          <w:rFonts w:ascii="Times New Roman" w:hAnsi="Times New Roman" w:cs="Times New Roman"/>
        </w:rPr>
        <w:t>课程，也适用于</w:t>
      </w:r>
      <w:r>
        <w:rPr>
          <w:rFonts w:ascii="Times New Roman" w:eastAsia="楷体" w:hAnsi="Times New Roman" w:cs="Times New Roman"/>
        </w:rPr>
        <w:t>****</w:t>
      </w:r>
      <w:r>
        <w:rPr>
          <w:rFonts w:ascii="Times New Roman" w:hAnsi="Times New Roman" w:cs="Times New Roman"/>
        </w:rPr>
        <w:t>。（宋体、小四）</w:t>
      </w:r>
    </w:p>
    <w:p w:rsidR="000F1C21" w:rsidRDefault="00C94071">
      <w:pPr>
        <w:pStyle w:val="a5"/>
        <w:snapToGrid w:val="0"/>
        <w:spacing w:before="0" w:beforeAutospacing="0" w:after="0" w:afterAutospacing="0" w:line="300" w:lineRule="auto"/>
        <w:ind w:firstLine="48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楷体" w:hAnsi="Times New Roman" w:cs="Times New Roman"/>
        </w:rPr>
        <w:t>2</w:t>
      </w:r>
      <w:r>
        <w:rPr>
          <w:rFonts w:ascii="Times New Roman" w:hAnsi="Times New Roman" w:cs="Times New Roman"/>
        </w:rPr>
        <w:t>．本案例的教学目的</w:t>
      </w:r>
      <w:r>
        <w:rPr>
          <w:rFonts w:ascii="Times New Roman" w:eastAsia="楷体" w:hAnsi="Times New Roman" w:cs="Times New Roman"/>
        </w:rPr>
        <w:t>.......</w:t>
      </w:r>
    </w:p>
    <w:p w:rsidR="000F1C21" w:rsidRDefault="00C94071">
      <w:pPr>
        <w:widowControl/>
        <w:snapToGrid w:val="0"/>
        <w:spacing w:line="300" w:lineRule="auto"/>
        <w:ind w:firstLineChars="200" w:firstLine="480"/>
        <w:textAlignment w:val="baseline"/>
        <w:rPr>
          <w:rFonts w:ascii="宋体" w:hAnsi="宋体" w:cs="宋体"/>
          <w:bCs/>
          <w:kern w:val="0"/>
          <w:sz w:val="24"/>
        </w:rPr>
      </w:pPr>
      <w:r>
        <w:rPr>
          <w:rFonts w:hAnsi="宋体" w:cs="宋体"/>
          <w:bCs/>
          <w:kern w:val="0"/>
          <w:sz w:val="24"/>
          <w:lang w:val="zh-CN"/>
        </w:rPr>
        <w:t>……</w:t>
      </w:r>
    </w:p>
    <w:p w:rsidR="000F1C21" w:rsidRDefault="00C94071">
      <w:pPr>
        <w:widowControl/>
        <w:snapToGrid w:val="0"/>
        <w:spacing w:line="300" w:lineRule="auto"/>
        <w:ind w:firstLineChars="200" w:firstLine="480"/>
        <w:textAlignment w:val="baseline"/>
        <w:rPr>
          <w:rFonts w:ascii="宋体" w:hAnsi="宋体" w:cs="宋体"/>
          <w:bCs/>
          <w:kern w:val="0"/>
          <w:sz w:val="24"/>
        </w:rPr>
      </w:pPr>
      <w:r>
        <w:rPr>
          <w:rFonts w:cs="宋体" w:hint="eastAsia"/>
          <w:bCs/>
          <w:kern w:val="0"/>
          <w:sz w:val="24"/>
        </w:rPr>
        <w:t>（</w:t>
      </w:r>
      <w:r>
        <w:rPr>
          <w:rFonts w:cs="宋体" w:hint="eastAsia"/>
          <w:b/>
          <w:bCs/>
          <w:kern w:val="0"/>
          <w:sz w:val="24"/>
        </w:rPr>
        <w:t>案例使用说明字数：</w:t>
      </w:r>
      <w:r>
        <w:rPr>
          <w:rFonts w:ascii="宋体" w:hAnsi="宋体" w:cs="宋体"/>
          <w:b/>
          <w:bCs/>
          <w:kern w:val="0"/>
          <w:sz w:val="24"/>
        </w:rPr>
        <w:t>****</w:t>
      </w:r>
      <w:r>
        <w:rPr>
          <w:rFonts w:cs="宋体" w:hint="eastAsia"/>
          <w:bCs/>
          <w:kern w:val="0"/>
          <w:sz w:val="24"/>
        </w:rPr>
        <w:t>）</w:t>
      </w:r>
      <w:r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  <w:r>
        <w:rPr>
          <w:rFonts w:ascii="宋体" w:hAnsi="宋体" w:cs="宋体"/>
          <w:bCs/>
          <w:kern w:val="0"/>
          <w:sz w:val="24"/>
          <w:lang w:val="zh-CN"/>
        </w:rPr>
        <w:t xml:space="preserve"> </w:t>
      </w:r>
    </w:p>
    <w:p w:rsidR="000F1C21" w:rsidRDefault="000F1C21">
      <w:pPr>
        <w:snapToGrid w:val="0"/>
        <w:spacing w:line="300" w:lineRule="auto"/>
        <w:ind w:firstLine="420"/>
        <w:textAlignment w:val="baseline"/>
        <w:rPr>
          <w:sz w:val="20"/>
        </w:rPr>
      </w:pPr>
    </w:p>
    <w:p w:rsidR="000F1C21" w:rsidRDefault="00C94071">
      <w:pPr>
        <w:snapToGrid w:val="0"/>
        <w:spacing w:line="300" w:lineRule="auto"/>
        <w:ind w:firstLine="420"/>
        <w:textAlignment w:val="baseline"/>
        <w:rPr>
          <w:rFonts w:ascii="Times New Roman" w:hAnsi="Times New Roman"/>
          <w:b/>
          <w:color w:val="002060"/>
          <w:sz w:val="22"/>
        </w:rPr>
      </w:pPr>
      <w:r>
        <w:rPr>
          <w:rFonts w:hint="eastAsia"/>
          <w:b/>
          <w:color w:val="002060"/>
          <w:sz w:val="22"/>
        </w:rPr>
        <w:t>注：以上格式具体可以参看中国管理案例共享中心案例库中的案例。</w:t>
      </w:r>
    </w:p>
    <w:p w:rsidR="000F1C21" w:rsidRDefault="00C94071">
      <w:pPr>
        <w:widowControl/>
        <w:jc w:val="left"/>
        <w:textAlignment w:val="baseline"/>
        <w:rPr>
          <w:rFonts w:ascii="宋体" w:hAnsi="宋体" w:cs="宋体"/>
          <w:kern w:val="0"/>
          <w:sz w:val="2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0F1C21" w:rsidRDefault="000F1C21">
      <w:pPr>
        <w:widowControl/>
        <w:snapToGrid w:val="0"/>
        <w:spacing w:line="300" w:lineRule="auto"/>
        <w:ind w:firstLineChars="98" w:firstLine="196"/>
        <w:textAlignment w:val="baseline"/>
        <w:rPr>
          <w:rFonts w:ascii="宋体" w:hAnsi="宋体" w:cs="宋体"/>
          <w:kern w:val="0"/>
          <w:sz w:val="20"/>
          <w:szCs w:val="21"/>
        </w:rPr>
      </w:pPr>
    </w:p>
    <w:p w:rsidR="000F1C21" w:rsidRDefault="00C94071">
      <w:pPr>
        <w:widowControl/>
        <w:spacing w:before="78" w:line="300" w:lineRule="auto"/>
        <w:jc w:val="left"/>
        <w:textAlignment w:val="baseline"/>
        <w:rPr>
          <w:rFonts w:ascii="仿宋_GB2312" w:eastAsia="仿宋_GB2312" w:cs="宋体"/>
          <w:b/>
          <w:kern w:val="0"/>
          <w:sz w:val="32"/>
          <w:szCs w:val="28"/>
        </w:rPr>
      </w:pPr>
      <w:r>
        <w:rPr>
          <w:rFonts w:ascii="仿宋_GB2312" w:eastAsia="仿宋_GB2312" w:cs="宋体" w:hint="eastAsia"/>
          <w:b/>
          <w:kern w:val="0"/>
          <w:sz w:val="32"/>
          <w:szCs w:val="28"/>
        </w:rPr>
        <w:t>附件</w:t>
      </w:r>
      <w:r>
        <w:rPr>
          <w:rFonts w:ascii="仿宋_GB2312" w:eastAsia="仿宋_GB2312" w:cs="宋体" w:hint="eastAsia"/>
          <w:b/>
          <w:kern w:val="0"/>
          <w:sz w:val="32"/>
          <w:szCs w:val="28"/>
        </w:rPr>
        <w:t>4</w:t>
      </w:r>
    </w:p>
    <w:p w:rsidR="000F1C21" w:rsidRDefault="00C94071">
      <w:pPr>
        <w:spacing w:before="78" w:line="300" w:lineRule="auto"/>
        <w:ind w:firstLineChars="800" w:firstLine="2891"/>
        <w:textAlignment w:val="baseline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案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例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授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权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书</w:t>
      </w:r>
    </w:p>
    <w:p w:rsidR="000F1C21" w:rsidRDefault="000F1C21">
      <w:pPr>
        <w:spacing w:before="78" w:line="300" w:lineRule="auto"/>
        <w:textAlignment w:val="baseline"/>
        <w:rPr>
          <w:b/>
          <w:sz w:val="28"/>
          <w:szCs w:val="28"/>
        </w:rPr>
      </w:pPr>
    </w:p>
    <w:p w:rsidR="000F1C21" w:rsidRDefault="00C94071">
      <w:pPr>
        <w:spacing w:before="78" w:line="300" w:lineRule="auto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中国矿业大学</w:t>
      </w:r>
      <w:r>
        <w:rPr>
          <w:rFonts w:hint="eastAsia"/>
          <w:b/>
          <w:sz w:val="28"/>
          <w:szCs w:val="28"/>
        </w:rPr>
        <w:t>MBA</w:t>
      </w:r>
      <w:r>
        <w:rPr>
          <w:rFonts w:hint="eastAsia"/>
          <w:b/>
          <w:sz w:val="28"/>
          <w:szCs w:val="28"/>
        </w:rPr>
        <w:t>管理案例中心</w:t>
      </w:r>
      <w:r>
        <w:rPr>
          <w:rFonts w:hint="eastAsia"/>
          <w:sz w:val="28"/>
          <w:szCs w:val="28"/>
        </w:rPr>
        <w:t>：</w:t>
      </w:r>
    </w:p>
    <w:p w:rsidR="000F1C21" w:rsidRDefault="000F1C21">
      <w:pPr>
        <w:spacing w:before="78" w:line="300" w:lineRule="auto"/>
        <w:ind w:firstLine="570"/>
        <w:textAlignment w:val="baseline"/>
        <w:rPr>
          <w:sz w:val="28"/>
          <w:szCs w:val="28"/>
        </w:rPr>
      </w:pPr>
    </w:p>
    <w:p w:rsidR="000F1C21" w:rsidRDefault="00C94071">
      <w:pPr>
        <w:spacing w:before="78" w:line="300" w:lineRule="auto"/>
        <w:ind w:firstLine="57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由中国矿业大学经济管理学院</w:t>
      </w:r>
      <w:r>
        <w:rPr>
          <w:sz w:val="28"/>
          <w:szCs w:val="28"/>
          <w:u w:val="single" w:color="000000"/>
        </w:rPr>
        <w:t xml:space="preserve">          </w:t>
      </w:r>
      <w:r>
        <w:rPr>
          <w:rFonts w:hint="eastAsia"/>
          <w:sz w:val="28"/>
          <w:szCs w:val="28"/>
        </w:rPr>
        <w:t>老师撰写的案例：《</w:t>
      </w:r>
      <w:r>
        <w:rPr>
          <w:sz w:val="28"/>
          <w:szCs w:val="28"/>
          <w:u w:val="single" w:color="000000"/>
        </w:rPr>
        <w:t xml:space="preserve">          </w:t>
      </w:r>
      <w:r>
        <w:rPr>
          <w:rFonts w:hint="eastAsia"/>
          <w:sz w:val="28"/>
          <w:szCs w:val="28"/>
          <w:u w:val="single" w:color="000000"/>
        </w:rPr>
        <w:t xml:space="preserve">           </w:t>
      </w:r>
      <w:r>
        <w:rPr>
          <w:sz w:val="28"/>
          <w:szCs w:val="28"/>
          <w:u w:val="single" w:color="000000"/>
        </w:rPr>
        <w:t xml:space="preserve">               </w:t>
      </w:r>
      <w:r>
        <w:rPr>
          <w:rFonts w:hint="eastAsia"/>
          <w:sz w:val="28"/>
          <w:szCs w:val="28"/>
        </w:rPr>
        <w:t>》是在对我单位有关人员采访的基础上完成的，符合单位实际情况或经过适当修饰，特授权中国矿业大学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管理案例中心以任何形式（非商业目的）使用及发表。</w:t>
      </w:r>
    </w:p>
    <w:p w:rsidR="000F1C21" w:rsidRDefault="000F1C21">
      <w:pPr>
        <w:spacing w:before="78" w:line="300" w:lineRule="auto"/>
        <w:textAlignment w:val="baseline"/>
        <w:rPr>
          <w:sz w:val="28"/>
          <w:szCs w:val="28"/>
        </w:rPr>
      </w:pPr>
    </w:p>
    <w:p w:rsidR="000F1C21" w:rsidRDefault="000F1C21">
      <w:pPr>
        <w:spacing w:before="78" w:line="300" w:lineRule="auto"/>
        <w:textAlignment w:val="baseline"/>
        <w:rPr>
          <w:sz w:val="28"/>
          <w:szCs w:val="28"/>
        </w:rPr>
      </w:pPr>
    </w:p>
    <w:p w:rsidR="000F1C21" w:rsidRDefault="00C94071">
      <w:pPr>
        <w:spacing w:before="78" w:line="30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单位负责人：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（负责人签章）</w:t>
      </w:r>
    </w:p>
    <w:p w:rsidR="000F1C21" w:rsidRDefault="000F1C21">
      <w:pPr>
        <w:spacing w:before="78" w:line="300" w:lineRule="auto"/>
        <w:textAlignment w:val="baseline"/>
        <w:rPr>
          <w:sz w:val="28"/>
          <w:szCs w:val="28"/>
        </w:rPr>
      </w:pPr>
    </w:p>
    <w:p w:rsidR="000F1C21" w:rsidRDefault="00C94071">
      <w:pPr>
        <w:spacing w:before="78" w:line="30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单位名称：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公章）</w:t>
      </w:r>
    </w:p>
    <w:p w:rsidR="000F1C21" w:rsidRDefault="000F1C21">
      <w:pPr>
        <w:spacing w:before="78" w:line="300" w:lineRule="auto"/>
        <w:textAlignment w:val="baseline"/>
        <w:rPr>
          <w:sz w:val="28"/>
          <w:szCs w:val="28"/>
        </w:rPr>
      </w:pPr>
    </w:p>
    <w:p w:rsidR="000F1C21" w:rsidRDefault="00C94071">
      <w:pPr>
        <w:spacing w:before="78" w:line="300" w:lineRule="auto"/>
        <w:textAlignment w:val="baseline"/>
        <w:rPr>
          <w:rFonts w:asci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0F1C21" w:rsidRDefault="000F1C21">
      <w:pPr>
        <w:spacing w:line="360" w:lineRule="auto"/>
        <w:ind w:firstLine="562"/>
        <w:jc w:val="left"/>
        <w:textAlignment w:val="baseline"/>
        <w:rPr>
          <w:rFonts w:ascii="Times New Roman" w:eastAsia="幼圆" w:hAnsi="Times New Roman"/>
          <w:b/>
          <w:sz w:val="24"/>
          <w:szCs w:val="48"/>
        </w:rPr>
      </w:pPr>
    </w:p>
    <w:p w:rsidR="000F1C21" w:rsidRDefault="000F1C21">
      <w:pPr>
        <w:widowControl/>
        <w:shd w:val="clear" w:color="auto" w:fill="FFFFFF"/>
        <w:spacing w:line="580" w:lineRule="exact"/>
        <w:ind w:right="320" w:firstLineChars="200" w:firstLine="640"/>
        <w:jc w:val="center"/>
        <w:textAlignment w:val="baseline"/>
        <w:rPr>
          <w:rFonts w:ascii="Times New Roman" w:eastAsia="仿宋" w:hAnsi="Times New Roman"/>
          <w:sz w:val="32"/>
          <w:szCs w:val="32"/>
        </w:rPr>
      </w:pPr>
    </w:p>
    <w:p w:rsidR="000F1C21" w:rsidRDefault="000F1C21">
      <w:pPr>
        <w:ind w:firstLine="420"/>
        <w:textAlignment w:val="baseline"/>
        <w:rPr>
          <w:rFonts w:ascii="Times New Roman" w:hAnsi="Times New Roman"/>
          <w:sz w:val="20"/>
        </w:rPr>
      </w:pPr>
    </w:p>
    <w:sectPr w:rsidR="000F1C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71" w:rsidRDefault="00C94071">
      <w:r>
        <w:separator/>
      </w:r>
    </w:p>
  </w:endnote>
  <w:endnote w:type="continuationSeparator" w:id="0">
    <w:p w:rsidR="00C94071" w:rsidRDefault="00C9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71" w:rsidRDefault="00C94071">
      <w:r>
        <w:separator/>
      </w:r>
    </w:p>
  </w:footnote>
  <w:footnote w:type="continuationSeparator" w:id="0">
    <w:p w:rsidR="00C94071" w:rsidRDefault="00C9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Y2QyNDUxYzAzMmYxMjIyZWJkOGI5YTRmYmYzNmEifQ=="/>
  </w:docVars>
  <w:rsids>
    <w:rsidRoot w:val="002D1411"/>
    <w:rsid w:val="0008465B"/>
    <w:rsid w:val="000B3B2C"/>
    <w:rsid w:val="000F1C21"/>
    <w:rsid w:val="002D1411"/>
    <w:rsid w:val="003D5239"/>
    <w:rsid w:val="004B243E"/>
    <w:rsid w:val="0053027D"/>
    <w:rsid w:val="00575620"/>
    <w:rsid w:val="006343AF"/>
    <w:rsid w:val="006B0C5E"/>
    <w:rsid w:val="007648DE"/>
    <w:rsid w:val="007E6DEF"/>
    <w:rsid w:val="008536B5"/>
    <w:rsid w:val="009B33E7"/>
    <w:rsid w:val="00A22B0D"/>
    <w:rsid w:val="00A9714C"/>
    <w:rsid w:val="00B1310E"/>
    <w:rsid w:val="00B8588B"/>
    <w:rsid w:val="00BF5CDF"/>
    <w:rsid w:val="00C13379"/>
    <w:rsid w:val="00C73802"/>
    <w:rsid w:val="00C94071"/>
    <w:rsid w:val="00CE15AD"/>
    <w:rsid w:val="00CE70DC"/>
    <w:rsid w:val="00F8313C"/>
    <w:rsid w:val="00F84DFC"/>
    <w:rsid w:val="00FE4C62"/>
    <w:rsid w:val="441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header"/>
    <w:basedOn w:val="a"/>
    <w:link w:val="Char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hAnsi="Courier New"/>
      <w:kern w:val="2"/>
      <w:sz w:val="21"/>
    </w:rPr>
  </w:style>
  <w:style w:type="paragraph" w:styleId="a8">
    <w:name w:val="List Paragraph"/>
    <w:basedOn w:val="a"/>
    <w:qFormat/>
    <w:pPr>
      <w:widowControl/>
      <w:spacing w:after="200" w:line="276" w:lineRule="auto"/>
      <w:ind w:left="720"/>
      <w:contextualSpacing/>
      <w:jc w:val="left"/>
    </w:pPr>
    <w:rPr>
      <w:rFonts w:eastAsia="PMingLiU"/>
      <w:kern w:val="0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header"/>
    <w:basedOn w:val="a"/>
    <w:link w:val="Char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hAnsi="Courier New"/>
      <w:kern w:val="2"/>
      <w:sz w:val="21"/>
    </w:rPr>
  </w:style>
  <w:style w:type="paragraph" w:styleId="a8">
    <w:name w:val="List Paragraph"/>
    <w:basedOn w:val="a"/>
    <w:qFormat/>
    <w:pPr>
      <w:widowControl/>
      <w:spacing w:after="200" w:line="276" w:lineRule="auto"/>
      <w:ind w:left="720"/>
      <w:contextualSpacing/>
      <w:jc w:val="left"/>
    </w:pPr>
    <w:rPr>
      <w:rFonts w:eastAsia="PMingLiU"/>
      <w:kern w:val="0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566</Words>
  <Characters>3229</Characters>
  <Application>Microsoft Office Word</Application>
  <DocSecurity>0</DocSecurity>
  <Lines>26</Lines>
  <Paragraphs>7</Paragraphs>
  <ScaleCrop>false</ScaleCrop>
  <Company>微软中国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2022-06-29T16:40:00Z</cp:lastPrinted>
  <dcterms:created xsi:type="dcterms:W3CDTF">2022-06-29T16:50:00Z</dcterms:created>
  <dcterms:modified xsi:type="dcterms:W3CDTF">2022-06-29T16:55:00Z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E5765FAE2094469285E050151CC91525</vt:lpwstr>
  </property>
</Properties>
</file>